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333" w:rsidRPr="006C2AB1" w:rsidRDefault="0060304D" w:rsidP="006C2AB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6C2AB1">
        <w:rPr>
          <w:rFonts w:ascii="Arial" w:hAnsi="Arial" w:cs="Arial"/>
          <w:b/>
          <w:bCs/>
          <w:sz w:val="24"/>
          <w:szCs w:val="24"/>
          <w:u w:val="single"/>
        </w:rPr>
        <w:t>Bridge Course in Mathematics</w:t>
      </w:r>
    </w:p>
    <w:p w:rsidR="0060304D" w:rsidRPr="006C2AB1" w:rsidRDefault="001C35D4" w:rsidP="006C2AB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196308437"/>
      <w:r w:rsidRPr="006C2AB1">
        <w:rPr>
          <w:rFonts w:ascii="Arial" w:hAnsi="Arial" w:cs="Arial"/>
          <w:b/>
          <w:bCs/>
          <w:sz w:val="24"/>
          <w:szCs w:val="24"/>
          <w:u w:val="single"/>
        </w:rPr>
        <w:t>Module-</w:t>
      </w:r>
      <w:proofErr w:type="gramStart"/>
      <w:r w:rsidRPr="006C2AB1">
        <w:rPr>
          <w:rFonts w:ascii="Arial" w:hAnsi="Arial" w:cs="Arial"/>
          <w:b/>
          <w:bCs/>
          <w:sz w:val="24"/>
          <w:szCs w:val="24"/>
          <w:u w:val="single"/>
        </w:rPr>
        <w:t>I(</w:t>
      </w:r>
      <w:proofErr w:type="gramEnd"/>
      <w:r w:rsidR="00197818" w:rsidRPr="006C2AB1">
        <w:rPr>
          <w:rFonts w:ascii="Arial" w:hAnsi="Arial" w:cs="Arial"/>
          <w:b/>
          <w:bCs/>
          <w:sz w:val="24"/>
          <w:szCs w:val="24"/>
          <w:u w:val="single"/>
        </w:rPr>
        <w:t>10 hrs)</w:t>
      </w:r>
    </w:p>
    <w:bookmarkEnd w:id="0"/>
    <w:p w:rsidR="00DA7639" w:rsidRPr="006C2AB1" w:rsidRDefault="0060304D" w:rsidP="006C2AB1">
      <w:pPr>
        <w:jc w:val="both"/>
        <w:rPr>
          <w:rFonts w:ascii="Arial" w:hAnsi="Arial" w:cs="Arial"/>
          <w:sz w:val="24"/>
          <w:szCs w:val="24"/>
        </w:rPr>
      </w:pPr>
      <w:r w:rsidRPr="006C2AB1">
        <w:rPr>
          <w:rFonts w:ascii="Arial" w:hAnsi="Arial" w:cs="Arial"/>
          <w:b/>
          <w:bCs/>
          <w:sz w:val="24"/>
          <w:szCs w:val="24"/>
        </w:rPr>
        <w:t>Ordinary and partial differential Equation</w:t>
      </w:r>
      <w:r w:rsidRPr="006C2AB1">
        <w:rPr>
          <w:rFonts w:ascii="Arial" w:hAnsi="Arial" w:cs="Arial"/>
          <w:sz w:val="24"/>
          <w:szCs w:val="24"/>
        </w:rPr>
        <w:t>: Fundamentals of differential equation</w:t>
      </w:r>
      <w:r w:rsidR="00C64326" w:rsidRPr="006C2AB1">
        <w:rPr>
          <w:rFonts w:ascii="Arial" w:hAnsi="Arial" w:cs="Arial"/>
          <w:sz w:val="24"/>
          <w:szCs w:val="24"/>
        </w:rPr>
        <w:t xml:space="preserve">, </w:t>
      </w:r>
      <w:r w:rsidRPr="006C2AB1">
        <w:rPr>
          <w:rFonts w:ascii="Arial" w:hAnsi="Arial" w:cs="Arial"/>
          <w:sz w:val="24"/>
          <w:szCs w:val="24"/>
        </w:rPr>
        <w:t>first order ODE, exact DE,</w:t>
      </w:r>
      <w:r w:rsidR="00DA7639" w:rsidRPr="006C2AB1">
        <w:rPr>
          <w:rFonts w:ascii="Arial" w:hAnsi="Arial" w:cs="Arial"/>
          <w:sz w:val="24"/>
          <w:szCs w:val="24"/>
        </w:rPr>
        <w:t xml:space="preserve"> </w:t>
      </w:r>
      <w:r w:rsidRPr="006C2AB1">
        <w:rPr>
          <w:rFonts w:ascii="Arial" w:hAnsi="Arial" w:cs="Arial"/>
          <w:sz w:val="24"/>
          <w:szCs w:val="24"/>
        </w:rPr>
        <w:t xml:space="preserve">LDE, </w:t>
      </w:r>
      <w:r w:rsidR="00DA7639" w:rsidRPr="006C2AB1">
        <w:rPr>
          <w:rFonts w:ascii="Arial" w:hAnsi="Arial" w:cs="Arial"/>
          <w:sz w:val="24"/>
          <w:szCs w:val="24"/>
        </w:rPr>
        <w:t>second order ODE, homogeneous LDE with constant coefficient and non</w:t>
      </w:r>
      <w:r w:rsidR="006C2AB1">
        <w:rPr>
          <w:rFonts w:ascii="Arial" w:hAnsi="Arial" w:cs="Arial"/>
          <w:sz w:val="24"/>
          <w:szCs w:val="24"/>
        </w:rPr>
        <w:t xml:space="preserve"> </w:t>
      </w:r>
      <w:r w:rsidR="00DA7639" w:rsidRPr="006C2AB1">
        <w:rPr>
          <w:rFonts w:ascii="Arial" w:hAnsi="Arial" w:cs="Arial"/>
          <w:sz w:val="24"/>
          <w:szCs w:val="24"/>
        </w:rPr>
        <w:t>homogeneous ODE, basic concept of PDE</w:t>
      </w:r>
      <w:r w:rsidR="00847755" w:rsidRPr="006C2AB1">
        <w:rPr>
          <w:rFonts w:ascii="Arial" w:hAnsi="Arial" w:cs="Arial"/>
          <w:sz w:val="24"/>
          <w:szCs w:val="24"/>
        </w:rPr>
        <w:t>.</w:t>
      </w:r>
    </w:p>
    <w:p w:rsidR="00774F4E" w:rsidRPr="006C2AB1" w:rsidRDefault="00DA7639" w:rsidP="006C2AB1">
      <w:pPr>
        <w:jc w:val="both"/>
        <w:rPr>
          <w:rFonts w:ascii="Arial" w:hAnsi="Arial" w:cs="Arial"/>
          <w:sz w:val="24"/>
          <w:szCs w:val="24"/>
        </w:rPr>
      </w:pPr>
      <w:r w:rsidRPr="006C2AB1">
        <w:rPr>
          <w:rFonts w:ascii="Arial" w:hAnsi="Arial" w:cs="Arial"/>
          <w:b/>
          <w:bCs/>
          <w:sz w:val="24"/>
          <w:szCs w:val="24"/>
        </w:rPr>
        <w:t>Matrix:</w:t>
      </w:r>
      <w:r w:rsidR="009E7DC8" w:rsidRPr="006C2AB1">
        <w:rPr>
          <w:rFonts w:ascii="Arial" w:hAnsi="Arial" w:cs="Arial"/>
          <w:sz w:val="24"/>
          <w:szCs w:val="24"/>
        </w:rPr>
        <w:t>Li</w:t>
      </w:r>
      <w:r w:rsidRPr="006C2AB1">
        <w:rPr>
          <w:rFonts w:ascii="Arial" w:hAnsi="Arial" w:cs="Arial"/>
          <w:sz w:val="24"/>
          <w:szCs w:val="24"/>
        </w:rPr>
        <w:t>near system of equations, elementary row operations</w:t>
      </w:r>
      <w:r w:rsidR="009C3A2F" w:rsidRPr="006C2AB1">
        <w:rPr>
          <w:rFonts w:ascii="Arial" w:hAnsi="Arial" w:cs="Arial"/>
          <w:sz w:val="24"/>
          <w:szCs w:val="24"/>
        </w:rPr>
        <w:t xml:space="preserve">, Gauss elimination, linear independence, rank of a matrix, Gauss Jordan elimination, eigen value, eigen </w:t>
      </w:r>
      <w:r w:rsidR="00B929E7" w:rsidRPr="006C2AB1">
        <w:rPr>
          <w:rFonts w:ascii="Arial" w:hAnsi="Arial" w:cs="Arial"/>
          <w:sz w:val="24"/>
          <w:szCs w:val="24"/>
        </w:rPr>
        <w:t>ve</w:t>
      </w:r>
      <w:r w:rsidR="009C3A2F" w:rsidRPr="006C2AB1">
        <w:rPr>
          <w:rFonts w:ascii="Arial" w:hAnsi="Arial" w:cs="Arial"/>
          <w:sz w:val="24"/>
          <w:szCs w:val="24"/>
        </w:rPr>
        <w:t>ctors, symmetric, skew-symmetric and orthogonal matrices</w:t>
      </w:r>
      <w:r w:rsidR="007E5076" w:rsidRPr="006C2AB1">
        <w:rPr>
          <w:rFonts w:ascii="Arial" w:hAnsi="Arial" w:cs="Arial"/>
          <w:sz w:val="24"/>
          <w:szCs w:val="24"/>
        </w:rPr>
        <w:t xml:space="preserve"> and</w:t>
      </w:r>
      <w:r w:rsidR="006C2AB1">
        <w:rPr>
          <w:rFonts w:ascii="Arial" w:hAnsi="Arial" w:cs="Arial"/>
          <w:sz w:val="24"/>
          <w:szCs w:val="24"/>
        </w:rPr>
        <w:t xml:space="preserve"> </w:t>
      </w:r>
      <w:r w:rsidR="0013363A" w:rsidRPr="006C2AB1">
        <w:rPr>
          <w:rFonts w:ascii="Arial" w:hAnsi="Arial" w:cs="Arial"/>
          <w:sz w:val="24"/>
          <w:szCs w:val="24"/>
        </w:rPr>
        <w:t>complex matrices</w:t>
      </w:r>
      <w:r w:rsidR="009C3A2F" w:rsidRPr="006C2AB1">
        <w:rPr>
          <w:rFonts w:ascii="Arial" w:hAnsi="Arial" w:cs="Arial"/>
          <w:sz w:val="24"/>
          <w:szCs w:val="24"/>
        </w:rPr>
        <w:t>.</w:t>
      </w:r>
    </w:p>
    <w:p w:rsidR="00197818" w:rsidRPr="006C2AB1" w:rsidRDefault="00197818" w:rsidP="006C2AB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6C2AB1">
        <w:rPr>
          <w:rFonts w:ascii="Arial" w:hAnsi="Arial" w:cs="Arial"/>
          <w:b/>
          <w:bCs/>
          <w:sz w:val="24"/>
          <w:szCs w:val="24"/>
          <w:u w:val="single"/>
        </w:rPr>
        <w:t>Module-</w:t>
      </w:r>
      <w:proofErr w:type="gramStart"/>
      <w:r w:rsidRPr="006C2AB1">
        <w:rPr>
          <w:rFonts w:ascii="Arial" w:hAnsi="Arial" w:cs="Arial"/>
          <w:b/>
          <w:bCs/>
          <w:sz w:val="24"/>
          <w:szCs w:val="24"/>
          <w:u w:val="single"/>
        </w:rPr>
        <w:t>II(</w:t>
      </w:r>
      <w:proofErr w:type="gramEnd"/>
      <w:r w:rsidRPr="006C2AB1">
        <w:rPr>
          <w:rFonts w:ascii="Arial" w:hAnsi="Arial" w:cs="Arial"/>
          <w:b/>
          <w:bCs/>
          <w:sz w:val="24"/>
          <w:szCs w:val="24"/>
          <w:u w:val="single"/>
        </w:rPr>
        <w:t>5 hrs)</w:t>
      </w:r>
    </w:p>
    <w:p w:rsidR="00A07073" w:rsidRPr="006C2AB1" w:rsidRDefault="00774F4E" w:rsidP="006C2AB1">
      <w:pPr>
        <w:jc w:val="both"/>
        <w:rPr>
          <w:rFonts w:ascii="Arial" w:hAnsi="Arial" w:cs="Arial"/>
          <w:sz w:val="24"/>
          <w:szCs w:val="24"/>
        </w:rPr>
      </w:pPr>
      <w:r w:rsidRPr="006C2AB1">
        <w:rPr>
          <w:rFonts w:ascii="Arial" w:hAnsi="Arial" w:cs="Arial"/>
          <w:b/>
          <w:bCs/>
          <w:sz w:val="24"/>
          <w:szCs w:val="24"/>
        </w:rPr>
        <w:t>Laplace Transform</w:t>
      </w:r>
      <w:r w:rsidR="00A07073" w:rsidRPr="006C2AB1">
        <w:rPr>
          <w:rFonts w:ascii="Arial" w:hAnsi="Arial" w:cs="Arial"/>
          <w:sz w:val="24"/>
          <w:szCs w:val="24"/>
        </w:rPr>
        <w:t>, inverse transformation, linearity, shifting</w:t>
      </w:r>
      <w:r w:rsidR="006C2AB1">
        <w:rPr>
          <w:rFonts w:ascii="Arial" w:hAnsi="Arial" w:cs="Arial"/>
          <w:sz w:val="24"/>
          <w:szCs w:val="24"/>
        </w:rPr>
        <w:t xml:space="preserve"> theorem</w:t>
      </w:r>
      <w:r w:rsidR="00A07073" w:rsidRPr="006C2AB1">
        <w:rPr>
          <w:rFonts w:ascii="Arial" w:hAnsi="Arial" w:cs="Arial"/>
          <w:sz w:val="24"/>
          <w:szCs w:val="24"/>
        </w:rPr>
        <w:t xml:space="preserve">, transform of derivatives and integrals, unit step function, </w:t>
      </w:r>
      <w:r w:rsidR="00324B66" w:rsidRPr="006C2AB1">
        <w:rPr>
          <w:rFonts w:ascii="Arial" w:hAnsi="Arial" w:cs="Arial"/>
          <w:sz w:val="24"/>
          <w:szCs w:val="24"/>
        </w:rPr>
        <w:t>Dirac</w:t>
      </w:r>
      <w:r w:rsidR="00A07073" w:rsidRPr="006C2AB1">
        <w:rPr>
          <w:rFonts w:ascii="Arial" w:hAnsi="Arial" w:cs="Arial"/>
          <w:sz w:val="24"/>
          <w:szCs w:val="24"/>
        </w:rPr>
        <w:t xml:space="preserve"> delta function, convolution</w:t>
      </w:r>
      <w:proofErr w:type="gramStart"/>
      <w:r w:rsidR="00A07073" w:rsidRPr="006C2AB1">
        <w:rPr>
          <w:rFonts w:ascii="Arial" w:hAnsi="Arial" w:cs="Arial"/>
          <w:sz w:val="24"/>
          <w:szCs w:val="24"/>
        </w:rPr>
        <w:t xml:space="preserve">, </w:t>
      </w:r>
      <w:r w:rsidR="006F571A">
        <w:rPr>
          <w:rFonts w:ascii="Arial" w:hAnsi="Arial" w:cs="Arial"/>
          <w:sz w:val="24"/>
          <w:szCs w:val="24"/>
        </w:rPr>
        <w:t xml:space="preserve"> </w:t>
      </w:r>
      <w:r w:rsidR="006F571A" w:rsidRPr="006C2AB1">
        <w:rPr>
          <w:rFonts w:ascii="Arial" w:hAnsi="Arial" w:cs="Arial"/>
          <w:sz w:val="24"/>
          <w:szCs w:val="24"/>
        </w:rPr>
        <w:t>solutions</w:t>
      </w:r>
      <w:proofErr w:type="gramEnd"/>
      <w:r w:rsidR="006F571A">
        <w:rPr>
          <w:rFonts w:ascii="Arial" w:hAnsi="Arial" w:cs="Arial"/>
          <w:sz w:val="24"/>
          <w:szCs w:val="24"/>
        </w:rPr>
        <w:t xml:space="preserve"> </w:t>
      </w:r>
      <w:r w:rsidR="006F571A" w:rsidRPr="006C2AB1">
        <w:rPr>
          <w:rFonts w:ascii="Arial" w:hAnsi="Arial" w:cs="Arial"/>
          <w:sz w:val="24"/>
          <w:szCs w:val="24"/>
        </w:rPr>
        <w:t xml:space="preserve">of </w:t>
      </w:r>
      <w:r w:rsidR="0067182D">
        <w:rPr>
          <w:rFonts w:ascii="Arial" w:hAnsi="Arial" w:cs="Arial"/>
          <w:sz w:val="24"/>
          <w:szCs w:val="24"/>
        </w:rPr>
        <w:t>differential</w:t>
      </w:r>
      <w:r w:rsidR="006F571A" w:rsidRPr="006C2AB1">
        <w:rPr>
          <w:rFonts w:ascii="Arial" w:hAnsi="Arial" w:cs="Arial"/>
          <w:sz w:val="24"/>
          <w:szCs w:val="24"/>
        </w:rPr>
        <w:t xml:space="preserve"> </w:t>
      </w:r>
      <w:r w:rsidR="006F571A">
        <w:rPr>
          <w:rFonts w:ascii="Arial" w:hAnsi="Arial" w:cs="Arial"/>
          <w:sz w:val="24"/>
          <w:szCs w:val="24"/>
        </w:rPr>
        <w:t xml:space="preserve">and </w:t>
      </w:r>
      <w:r w:rsidR="00A07073" w:rsidRPr="006C2AB1">
        <w:rPr>
          <w:rFonts w:ascii="Arial" w:hAnsi="Arial" w:cs="Arial"/>
          <w:sz w:val="24"/>
          <w:szCs w:val="24"/>
        </w:rPr>
        <w:t>integral equation</w:t>
      </w:r>
      <w:r w:rsidR="0067182D">
        <w:rPr>
          <w:rFonts w:ascii="Arial" w:hAnsi="Arial" w:cs="Arial"/>
          <w:sz w:val="24"/>
          <w:szCs w:val="24"/>
        </w:rPr>
        <w:t>s.</w:t>
      </w:r>
    </w:p>
    <w:p w:rsidR="00197818" w:rsidRPr="006C2AB1" w:rsidRDefault="00E34507" w:rsidP="006C2AB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6C2AB1">
        <w:rPr>
          <w:rFonts w:ascii="Arial" w:hAnsi="Arial" w:cs="Arial"/>
          <w:b/>
          <w:bCs/>
          <w:sz w:val="24"/>
          <w:szCs w:val="24"/>
          <w:u w:val="single"/>
        </w:rPr>
        <w:t>Module-</w:t>
      </w:r>
      <w:proofErr w:type="gramStart"/>
      <w:r w:rsidRPr="006C2AB1">
        <w:rPr>
          <w:rFonts w:ascii="Arial" w:hAnsi="Arial" w:cs="Arial"/>
          <w:b/>
          <w:bCs/>
          <w:sz w:val="24"/>
          <w:szCs w:val="24"/>
          <w:u w:val="single"/>
        </w:rPr>
        <w:t>III(</w:t>
      </w:r>
      <w:proofErr w:type="gramEnd"/>
      <w:r w:rsidRPr="006C2AB1">
        <w:rPr>
          <w:rFonts w:ascii="Arial" w:hAnsi="Arial" w:cs="Arial"/>
          <w:b/>
          <w:bCs/>
          <w:sz w:val="24"/>
          <w:szCs w:val="24"/>
          <w:u w:val="single"/>
        </w:rPr>
        <w:t>5 hrs)</w:t>
      </w:r>
    </w:p>
    <w:p w:rsidR="002A4BDD" w:rsidRPr="006C2AB1" w:rsidRDefault="00E93E69" w:rsidP="006C2AB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C2AB1">
        <w:rPr>
          <w:rFonts w:ascii="Arial" w:hAnsi="Arial" w:cs="Arial"/>
          <w:b/>
          <w:bCs/>
          <w:sz w:val="24"/>
          <w:szCs w:val="24"/>
        </w:rPr>
        <w:t xml:space="preserve">Fourier </w:t>
      </w:r>
      <w:proofErr w:type="gramStart"/>
      <w:r w:rsidRPr="006C2AB1">
        <w:rPr>
          <w:rFonts w:ascii="Arial" w:hAnsi="Arial" w:cs="Arial"/>
          <w:b/>
          <w:bCs/>
          <w:sz w:val="24"/>
          <w:szCs w:val="24"/>
        </w:rPr>
        <w:t>Series</w:t>
      </w:r>
      <w:proofErr w:type="gramEnd"/>
      <w:r w:rsidR="002D45C5" w:rsidRPr="006C2AB1">
        <w:rPr>
          <w:rFonts w:ascii="Arial" w:hAnsi="Arial" w:cs="Arial"/>
          <w:b/>
          <w:bCs/>
          <w:sz w:val="24"/>
          <w:szCs w:val="24"/>
        </w:rPr>
        <w:t>:</w:t>
      </w:r>
      <w:r w:rsidR="006C2AB1">
        <w:rPr>
          <w:rFonts w:ascii="Arial" w:hAnsi="Arial" w:cs="Arial"/>
          <w:b/>
          <w:bCs/>
          <w:sz w:val="24"/>
          <w:szCs w:val="24"/>
        </w:rPr>
        <w:t xml:space="preserve"> </w:t>
      </w:r>
      <w:r w:rsidR="00C37541" w:rsidRPr="006C2AB1">
        <w:rPr>
          <w:rFonts w:ascii="Arial" w:hAnsi="Arial" w:cs="Arial"/>
          <w:sz w:val="24"/>
          <w:szCs w:val="24"/>
        </w:rPr>
        <w:t>Periodic f</w:t>
      </w:r>
      <w:r w:rsidR="0061353C" w:rsidRPr="006C2AB1">
        <w:rPr>
          <w:rFonts w:ascii="Arial" w:hAnsi="Arial" w:cs="Arial"/>
          <w:sz w:val="24"/>
          <w:szCs w:val="24"/>
        </w:rPr>
        <w:t>unctions</w:t>
      </w:r>
      <w:r w:rsidR="0061353C" w:rsidRPr="006C2AB1">
        <w:rPr>
          <w:rFonts w:ascii="Arial" w:hAnsi="Arial" w:cs="Arial"/>
          <w:b/>
          <w:bCs/>
          <w:sz w:val="24"/>
          <w:szCs w:val="24"/>
        </w:rPr>
        <w:t xml:space="preserve">, </w:t>
      </w:r>
      <w:r w:rsidR="002278C1" w:rsidRPr="006C2AB1">
        <w:rPr>
          <w:rFonts w:ascii="Arial" w:hAnsi="Arial" w:cs="Arial"/>
          <w:sz w:val="24"/>
          <w:szCs w:val="24"/>
        </w:rPr>
        <w:t xml:space="preserve">Even and </w:t>
      </w:r>
      <w:r w:rsidR="00C37541" w:rsidRPr="006C2AB1">
        <w:rPr>
          <w:rFonts w:ascii="Arial" w:hAnsi="Arial" w:cs="Arial"/>
          <w:sz w:val="24"/>
          <w:szCs w:val="24"/>
        </w:rPr>
        <w:t>odd functions</w:t>
      </w:r>
      <w:r w:rsidR="00891B26" w:rsidRPr="006C2AB1">
        <w:rPr>
          <w:rFonts w:ascii="Arial" w:hAnsi="Arial" w:cs="Arial"/>
          <w:sz w:val="24"/>
          <w:szCs w:val="24"/>
        </w:rPr>
        <w:t>, Fourier series of period 2</w:t>
      </w:r>
      <m:oMath>
        <m:r>
          <w:rPr>
            <w:rFonts w:ascii="Cambria Math" w:hAnsi="Cambria Math" w:cs="Arial"/>
            <w:sz w:val="24"/>
            <w:szCs w:val="24"/>
          </w:rPr>
          <m:t>π</m:t>
        </m:r>
      </m:oMath>
      <w:r w:rsidR="0067182D">
        <w:rPr>
          <w:rFonts w:ascii="Arial" w:eastAsiaTheme="minorEastAsia" w:hAnsi="Arial" w:cs="Arial"/>
          <w:sz w:val="24"/>
          <w:szCs w:val="24"/>
        </w:rPr>
        <w:t xml:space="preserve"> </w:t>
      </w:r>
      <w:r w:rsidR="00B5745B" w:rsidRPr="006C2AB1">
        <w:rPr>
          <w:rFonts w:ascii="Arial" w:hAnsi="Arial" w:cs="Arial"/>
          <w:sz w:val="24"/>
          <w:szCs w:val="24"/>
        </w:rPr>
        <w:t xml:space="preserve">and arbitrary period, </w:t>
      </w:r>
      <w:r w:rsidR="003F5AAB" w:rsidRPr="006C2AB1">
        <w:rPr>
          <w:rFonts w:ascii="Arial" w:hAnsi="Arial" w:cs="Arial"/>
          <w:sz w:val="24"/>
          <w:szCs w:val="24"/>
        </w:rPr>
        <w:t xml:space="preserve">Fourier series of even and odd functions, </w:t>
      </w:r>
      <w:r w:rsidR="00B5745B" w:rsidRPr="006C2AB1">
        <w:rPr>
          <w:rFonts w:ascii="Arial" w:hAnsi="Arial" w:cs="Arial"/>
          <w:sz w:val="24"/>
          <w:szCs w:val="24"/>
        </w:rPr>
        <w:t>half range sine and cosine series.</w:t>
      </w:r>
    </w:p>
    <w:p w:rsidR="00A07073" w:rsidRPr="006C2AB1" w:rsidRDefault="00E34507" w:rsidP="006C2AB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6C2AB1">
        <w:rPr>
          <w:rFonts w:ascii="Arial" w:hAnsi="Arial" w:cs="Arial"/>
          <w:b/>
          <w:bCs/>
          <w:sz w:val="24"/>
          <w:szCs w:val="24"/>
          <w:u w:val="single"/>
        </w:rPr>
        <w:t>Module-</w:t>
      </w:r>
      <w:proofErr w:type="gramStart"/>
      <w:r w:rsidRPr="006C2AB1">
        <w:rPr>
          <w:rFonts w:ascii="Arial" w:hAnsi="Arial" w:cs="Arial"/>
          <w:b/>
          <w:bCs/>
          <w:sz w:val="24"/>
          <w:szCs w:val="24"/>
          <w:u w:val="single"/>
        </w:rPr>
        <w:t>IV(</w:t>
      </w:r>
      <w:proofErr w:type="gramEnd"/>
      <w:r w:rsidRPr="006C2AB1">
        <w:rPr>
          <w:rFonts w:ascii="Arial" w:hAnsi="Arial" w:cs="Arial"/>
          <w:b/>
          <w:bCs/>
          <w:sz w:val="24"/>
          <w:szCs w:val="24"/>
          <w:u w:val="single"/>
        </w:rPr>
        <w:t>5 hrs)</w:t>
      </w:r>
    </w:p>
    <w:p w:rsidR="00DA7639" w:rsidRPr="006C2AB1" w:rsidRDefault="00A07073" w:rsidP="006C2AB1">
      <w:pPr>
        <w:jc w:val="both"/>
        <w:rPr>
          <w:rFonts w:ascii="Arial" w:hAnsi="Arial" w:cs="Arial"/>
          <w:sz w:val="24"/>
          <w:szCs w:val="24"/>
        </w:rPr>
      </w:pPr>
      <w:r w:rsidRPr="006C2AB1">
        <w:rPr>
          <w:rFonts w:ascii="Arial" w:hAnsi="Arial" w:cs="Arial"/>
          <w:b/>
          <w:bCs/>
          <w:sz w:val="24"/>
          <w:szCs w:val="24"/>
        </w:rPr>
        <w:t>Vector Calculus</w:t>
      </w:r>
      <w:r w:rsidRPr="006C2AB1">
        <w:rPr>
          <w:rFonts w:ascii="Arial" w:hAnsi="Arial" w:cs="Arial"/>
          <w:sz w:val="24"/>
          <w:szCs w:val="24"/>
        </w:rPr>
        <w:t>: Vector and scalar point functions and fields, gradient of a scalar field, directional derivative, divergence and curl of a vector field, line integrals of scalar and vector valued functions, idea of double integrals.</w:t>
      </w:r>
    </w:p>
    <w:p w:rsidR="006C2AB1" w:rsidRPr="006C2AB1" w:rsidRDefault="006C2AB1" w:rsidP="006C2AB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C2AB1">
        <w:rPr>
          <w:rFonts w:ascii="Arial" w:hAnsi="Arial" w:cs="Arial"/>
          <w:b/>
          <w:sz w:val="24"/>
          <w:szCs w:val="24"/>
        </w:rPr>
        <w:t>Text books:</w:t>
      </w:r>
    </w:p>
    <w:p w:rsidR="006C2AB1" w:rsidRPr="006C2AB1" w:rsidRDefault="006C2AB1" w:rsidP="006C2AB1">
      <w:pPr>
        <w:pStyle w:val="ListParagraph"/>
        <w:widowControl w:val="0"/>
        <w:numPr>
          <w:ilvl w:val="0"/>
          <w:numId w:val="2"/>
        </w:numPr>
        <w:tabs>
          <w:tab w:val="left" w:pos="1420"/>
          <w:tab w:val="left" w:pos="1421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2AB1">
        <w:rPr>
          <w:rFonts w:ascii="Arial" w:hAnsi="Arial" w:cs="Arial"/>
          <w:sz w:val="24"/>
          <w:szCs w:val="24"/>
        </w:rPr>
        <w:t xml:space="preserve">Advanced Engineering Mathematics by E. </w:t>
      </w:r>
      <w:proofErr w:type="spellStart"/>
      <w:r w:rsidRPr="006C2AB1">
        <w:rPr>
          <w:rFonts w:ascii="Arial" w:hAnsi="Arial" w:cs="Arial"/>
          <w:sz w:val="24"/>
          <w:szCs w:val="24"/>
        </w:rPr>
        <w:t>Kreyszig</w:t>
      </w:r>
      <w:proofErr w:type="spellEnd"/>
      <w:r w:rsidRPr="006C2AB1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6C2AB1">
        <w:rPr>
          <w:rFonts w:ascii="Arial" w:hAnsi="Arial" w:cs="Arial"/>
          <w:sz w:val="24"/>
          <w:szCs w:val="24"/>
        </w:rPr>
        <w:t>10</w:t>
      </w:r>
      <w:r w:rsidRPr="006C2AB1">
        <w:rPr>
          <w:rFonts w:ascii="Arial" w:hAnsi="Arial" w:cs="Arial"/>
          <w:sz w:val="24"/>
          <w:szCs w:val="24"/>
          <w:vertAlign w:val="superscript"/>
        </w:rPr>
        <w:t>th</w:t>
      </w:r>
      <w:r w:rsidRPr="006C2AB1">
        <w:rPr>
          <w:rFonts w:ascii="Arial" w:hAnsi="Arial" w:cs="Arial"/>
          <w:sz w:val="24"/>
          <w:szCs w:val="24"/>
        </w:rPr>
        <w:t xml:space="preserve">  Edition</w:t>
      </w:r>
      <w:proofErr w:type="gramEnd"/>
      <w:r w:rsidRPr="006C2AB1">
        <w:rPr>
          <w:rFonts w:ascii="Arial" w:hAnsi="Arial" w:cs="Arial"/>
          <w:sz w:val="24"/>
          <w:szCs w:val="24"/>
        </w:rPr>
        <w:t>, Wiley.</w:t>
      </w:r>
    </w:p>
    <w:p w:rsidR="006C2AB1" w:rsidRPr="006C2AB1" w:rsidRDefault="006C2AB1" w:rsidP="006C2AB1">
      <w:pPr>
        <w:pStyle w:val="ListParagraph"/>
        <w:widowControl w:val="0"/>
        <w:numPr>
          <w:ilvl w:val="0"/>
          <w:numId w:val="2"/>
        </w:numPr>
        <w:tabs>
          <w:tab w:val="left" w:pos="1420"/>
          <w:tab w:val="left" w:pos="142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2AB1">
        <w:rPr>
          <w:rFonts w:ascii="Arial" w:hAnsi="Arial" w:cs="Arial"/>
          <w:sz w:val="24"/>
          <w:szCs w:val="24"/>
        </w:rPr>
        <w:t xml:space="preserve">Ordinary and Partial Differential equations by J. </w:t>
      </w:r>
      <w:proofErr w:type="spellStart"/>
      <w:r w:rsidRPr="006C2AB1">
        <w:rPr>
          <w:rFonts w:ascii="Arial" w:hAnsi="Arial" w:cs="Arial"/>
          <w:sz w:val="24"/>
          <w:szCs w:val="24"/>
        </w:rPr>
        <w:t>Sinha</w:t>
      </w:r>
      <w:proofErr w:type="spellEnd"/>
      <w:r w:rsidRPr="006C2AB1">
        <w:rPr>
          <w:rFonts w:ascii="Arial" w:hAnsi="Arial" w:cs="Arial"/>
          <w:sz w:val="24"/>
          <w:szCs w:val="24"/>
        </w:rPr>
        <w:t xml:space="preserve"> Roy and S </w:t>
      </w:r>
      <w:proofErr w:type="spellStart"/>
      <w:r w:rsidRPr="006C2AB1">
        <w:rPr>
          <w:rFonts w:ascii="Arial" w:hAnsi="Arial" w:cs="Arial"/>
          <w:sz w:val="24"/>
          <w:szCs w:val="24"/>
        </w:rPr>
        <w:t>Padhy</w:t>
      </w:r>
      <w:proofErr w:type="spellEnd"/>
      <w:r w:rsidRPr="006C2A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C2AB1">
        <w:rPr>
          <w:rFonts w:ascii="Arial" w:hAnsi="Arial" w:cs="Arial"/>
          <w:sz w:val="24"/>
          <w:szCs w:val="24"/>
        </w:rPr>
        <w:t>Kalyani</w:t>
      </w:r>
      <w:proofErr w:type="spellEnd"/>
      <w:r w:rsidRPr="006C2AB1">
        <w:rPr>
          <w:rFonts w:ascii="Arial" w:hAnsi="Arial" w:cs="Arial"/>
          <w:sz w:val="24"/>
          <w:szCs w:val="24"/>
        </w:rPr>
        <w:t xml:space="preserve"> Publishers</w:t>
      </w:r>
    </w:p>
    <w:p w:rsidR="006C2AB1" w:rsidRPr="006C2AB1" w:rsidRDefault="006C2AB1" w:rsidP="006C2AB1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C2AB1">
        <w:rPr>
          <w:rFonts w:ascii="Arial" w:hAnsi="Arial" w:cs="Arial"/>
          <w:b/>
          <w:sz w:val="24"/>
          <w:szCs w:val="24"/>
        </w:rPr>
        <w:t>Reference Books</w:t>
      </w:r>
      <w:r w:rsidRPr="006C2AB1">
        <w:rPr>
          <w:rFonts w:ascii="Arial" w:hAnsi="Arial" w:cs="Arial"/>
          <w:sz w:val="24"/>
          <w:szCs w:val="24"/>
        </w:rPr>
        <w:t>:</w:t>
      </w:r>
    </w:p>
    <w:p w:rsidR="006C2AB1" w:rsidRPr="006C2AB1" w:rsidRDefault="006C2AB1" w:rsidP="006C2AB1">
      <w:pPr>
        <w:pStyle w:val="ListParagraph"/>
        <w:widowControl w:val="0"/>
        <w:numPr>
          <w:ilvl w:val="0"/>
          <w:numId w:val="1"/>
        </w:numPr>
        <w:tabs>
          <w:tab w:val="left" w:pos="1420"/>
          <w:tab w:val="left" w:pos="1421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2AB1">
        <w:rPr>
          <w:rFonts w:ascii="Arial" w:hAnsi="Arial" w:cs="Arial"/>
          <w:sz w:val="24"/>
          <w:szCs w:val="24"/>
        </w:rPr>
        <w:t>Higher Engineering Mathematics by B. V. Raman, McGraw Hills Education.</w:t>
      </w:r>
    </w:p>
    <w:p w:rsidR="006C2AB1" w:rsidRPr="006C2AB1" w:rsidRDefault="006C2AB1" w:rsidP="006C2AB1">
      <w:pPr>
        <w:pStyle w:val="ListParagraph"/>
        <w:widowControl w:val="0"/>
        <w:numPr>
          <w:ilvl w:val="0"/>
          <w:numId w:val="1"/>
        </w:numPr>
        <w:tabs>
          <w:tab w:val="left" w:pos="1420"/>
          <w:tab w:val="left" w:pos="1421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2AB1">
        <w:rPr>
          <w:rFonts w:ascii="Arial" w:hAnsi="Arial" w:cs="Arial"/>
          <w:sz w:val="24"/>
          <w:szCs w:val="24"/>
        </w:rPr>
        <w:t xml:space="preserve">Higher Engineering Mathematics by B. S. </w:t>
      </w:r>
      <w:proofErr w:type="spellStart"/>
      <w:r w:rsidRPr="006C2AB1">
        <w:rPr>
          <w:rFonts w:ascii="Arial" w:hAnsi="Arial" w:cs="Arial"/>
          <w:sz w:val="24"/>
          <w:szCs w:val="24"/>
        </w:rPr>
        <w:t>Grewal</w:t>
      </w:r>
      <w:proofErr w:type="spellEnd"/>
      <w:r w:rsidRPr="006C2A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C2AB1">
        <w:rPr>
          <w:rFonts w:ascii="Arial" w:hAnsi="Arial" w:cs="Arial"/>
          <w:sz w:val="24"/>
          <w:szCs w:val="24"/>
        </w:rPr>
        <w:t>Khanna</w:t>
      </w:r>
      <w:proofErr w:type="spellEnd"/>
      <w:r w:rsidRPr="006C2AB1">
        <w:rPr>
          <w:rFonts w:ascii="Arial" w:hAnsi="Arial" w:cs="Arial"/>
          <w:sz w:val="24"/>
          <w:szCs w:val="24"/>
        </w:rPr>
        <w:t xml:space="preserve"> Publication.</w:t>
      </w:r>
    </w:p>
    <w:p w:rsidR="00DA7639" w:rsidRPr="006C2AB1" w:rsidRDefault="00DA7639" w:rsidP="006C2AB1">
      <w:pPr>
        <w:jc w:val="both"/>
        <w:rPr>
          <w:rFonts w:ascii="Arial" w:hAnsi="Arial" w:cs="Arial"/>
          <w:sz w:val="24"/>
          <w:szCs w:val="24"/>
        </w:rPr>
      </w:pPr>
    </w:p>
    <w:sectPr w:rsidR="00DA7639" w:rsidRPr="006C2AB1" w:rsidSect="00150B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45948"/>
    <w:multiLevelType w:val="hybridMultilevel"/>
    <w:tmpl w:val="E264A2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5D6808"/>
    <w:multiLevelType w:val="hybridMultilevel"/>
    <w:tmpl w:val="8976ED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20"/>
  <w:characterSpacingControl w:val="doNotCompress"/>
  <w:compat>
    <w:applyBreakingRules/>
  </w:compat>
  <w:rsids>
    <w:rsidRoot w:val="00932FD7"/>
    <w:rsid w:val="000A12EA"/>
    <w:rsid w:val="0013363A"/>
    <w:rsid w:val="00150B5D"/>
    <w:rsid w:val="00197818"/>
    <w:rsid w:val="001C35D4"/>
    <w:rsid w:val="002278C1"/>
    <w:rsid w:val="002A4BDD"/>
    <w:rsid w:val="002D45C5"/>
    <w:rsid w:val="00324B66"/>
    <w:rsid w:val="003F5AAB"/>
    <w:rsid w:val="005B3010"/>
    <w:rsid w:val="0060304D"/>
    <w:rsid w:val="0061353C"/>
    <w:rsid w:val="0067182D"/>
    <w:rsid w:val="006C2AB1"/>
    <w:rsid w:val="006F11A9"/>
    <w:rsid w:val="006F571A"/>
    <w:rsid w:val="00774F4E"/>
    <w:rsid w:val="007E5076"/>
    <w:rsid w:val="00847755"/>
    <w:rsid w:val="00865FA7"/>
    <w:rsid w:val="00891B26"/>
    <w:rsid w:val="00932FD7"/>
    <w:rsid w:val="009C38FF"/>
    <w:rsid w:val="009C3A2F"/>
    <w:rsid w:val="009E7DC8"/>
    <w:rsid w:val="00A005F5"/>
    <w:rsid w:val="00A07073"/>
    <w:rsid w:val="00A65164"/>
    <w:rsid w:val="00AA2C73"/>
    <w:rsid w:val="00B5745B"/>
    <w:rsid w:val="00B929E7"/>
    <w:rsid w:val="00C1165F"/>
    <w:rsid w:val="00C31AA4"/>
    <w:rsid w:val="00C37541"/>
    <w:rsid w:val="00C64326"/>
    <w:rsid w:val="00CA1333"/>
    <w:rsid w:val="00CB4EF2"/>
    <w:rsid w:val="00DA7639"/>
    <w:rsid w:val="00DE2EED"/>
    <w:rsid w:val="00E34507"/>
    <w:rsid w:val="00E365CD"/>
    <w:rsid w:val="00E93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B5D"/>
  </w:style>
  <w:style w:type="paragraph" w:styleId="Heading1">
    <w:name w:val="heading 1"/>
    <w:basedOn w:val="Normal"/>
    <w:next w:val="Normal"/>
    <w:link w:val="Heading1Char"/>
    <w:uiPriority w:val="9"/>
    <w:qFormat/>
    <w:rsid w:val="00932F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F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F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F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2F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F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F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F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F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FD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FD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FD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F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2F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F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F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F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F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2F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32FD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F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32FD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32F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2FD7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932F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2F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F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F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FD7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891B26"/>
    <w:rPr>
      <w:color w:val="66666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AB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AB1"/>
    <w:rPr>
      <w:rFonts w:ascii="Tahoma" w:hAnsi="Tahoma" w:cs="Angsana New"/>
      <w:sz w:val="16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6C2AB1"/>
  </w:style>
  <w:style w:type="paragraph" w:customStyle="1" w:styleId="Default">
    <w:name w:val="Default"/>
    <w:rsid w:val="006C2A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en-I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SUSHANT KUMAR ROUT</dc:creator>
  <cp:keywords/>
  <dc:description/>
  <cp:lastModifiedBy>USER</cp:lastModifiedBy>
  <cp:revision>36</cp:revision>
  <dcterms:created xsi:type="dcterms:W3CDTF">2025-04-22T16:51:00Z</dcterms:created>
  <dcterms:modified xsi:type="dcterms:W3CDTF">2025-04-23T11:19:00Z</dcterms:modified>
</cp:coreProperties>
</file>