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E03" w:rsidRDefault="00A645EB" w:rsidP="00E56E03">
      <w:pPr>
        <w:tabs>
          <w:tab w:val="left" w:pos="9030"/>
        </w:tabs>
        <w:ind w:left="-90" w:right="-46"/>
        <w:jc w:val="center"/>
        <w:rPr>
          <w:rFonts w:ascii="Helvetica" w:hAnsi="Helvetica"/>
          <w:b/>
          <w:color w:val="800080"/>
          <w:sz w:val="32"/>
        </w:rPr>
      </w:pPr>
      <w:r>
        <w:rPr>
          <w:rFonts w:ascii="Helvetica" w:hAnsi="Helvetica"/>
          <w:b/>
          <w:noProof/>
          <w:color w:val="800080"/>
          <w:sz w:val="30"/>
        </w:rPr>
        <w:drawing>
          <wp:anchor distT="0" distB="0" distL="114300" distR="114300" simplePos="0" relativeHeight="251664384" behindDoc="0" locked="0" layoutInCell="1" allowOverlap="1">
            <wp:simplePos x="0" y="0"/>
            <wp:positionH relativeFrom="page">
              <wp:posOffset>581025</wp:posOffset>
            </wp:positionH>
            <wp:positionV relativeFrom="paragraph">
              <wp:posOffset>-83820</wp:posOffset>
            </wp:positionV>
            <wp:extent cx="581025" cy="5715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1025" cy="571500"/>
                    </a:xfrm>
                    <a:prstGeom prst="rect">
                      <a:avLst/>
                    </a:prstGeom>
                  </pic:spPr>
                </pic:pic>
              </a:graphicData>
            </a:graphic>
          </wp:anchor>
        </w:drawing>
      </w:r>
      <w:r w:rsidR="00E56E03" w:rsidRPr="00D46CC9">
        <w:rPr>
          <w:rFonts w:ascii="Helvetica" w:hAnsi="Helvetica"/>
          <w:b/>
          <w:color w:val="800080"/>
          <w:sz w:val="30"/>
        </w:rPr>
        <w:t>ODISHA UNIVERS</w:t>
      </w:r>
      <w:r w:rsidR="00E56E03">
        <w:rPr>
          <w:rFonts w:ascii="Helvetica" w:hAnsi="Helvetica"/>
          <w:b/>
          <w:color w:val="800080"/>
          <w:sz w:val="30"/>
        </w:rPr>
        <w:t>I</w:t>
      </w:r>
      <w:r w:rsidR="00E56E03" w:rsidRPr="00D46CC9">
        <w:rPr>
          <w:rFonts w:ascii="Helvetica" w:hAnsi="Helvetica"/>
          <w:b/>
          <w:color w:val="800080"/>
          <w:sz w:val="30"/>
        </w:rPr>
        <w:t xml:space="preserve">TY OF TECHNOLOGY </w:t>
      </w:r>
      <w:r w:rsidR="00E56E03">
        <w:rPr>
          <w:rFonts w:ascii="Helvetica" w:hAnsi="Helvetica"/>
          <w:b/>
          <w:color w:val="800080"/>
          <w:sz w:val="30"/>
        </w:rPr>
        <w:t>AND</w:t>
      </w:r>
      <w:r w:rsidR="00E56E03" w:rsidRPr="00D46CC9">
        <w:rPr>
          <w:rFonts w:ascii="Helvetica" w:hAnsi="Helvetica"/>
          <w:b/>
          <w:color w:val="800080"/>
          <w:sz w:val="30"/>
        </w:rPr>
        <w:t xml:space="preserve"> RESEARCH</w:t>
      </w:r>
    </w:p>
    <w:p w:rsidR="00E56E03" w:rsidRDefault="00E56E03" w:rsidP="00E56E03">
      <w:pPr>
        <w:tabs>
          <w:tab w:val="left" w:pos="510"/>
          <w:tab w:val="center" w:pos="5985"/>
        </w:tabs>
        <w:ind w:right="-472"/>
        <w:jc w:val="center"/>
        <w:rPr>
          <w:b/>
          <w:color w:val="0070C0"/>
        </w:rPr>
      </w:pPr>
      <w:r>
        <w:rPr>
          <w:b/>
          <w:color w:val="0070C0"/>
        </w:rPr>
        <w:t xml:space="preserve">Techno Campus, </w:t>
      </w:r>
      <w:proofErr w:type="spellStart"/>
      <w:r>
        <w:rPr>
          <w:b/>
          <w:color w:val="0070C0"/>
        </w:rPr>
        <w:t>Ghatikia</w:t>
      </w:r>
      <w:proofErr w:type="spellEnd"/>
      <w:r>
        <w:rPr>
          <w:b/>
          <w:color w:val="0070C0"/>
        </w:rPr>
        <w:t xml:space="preserve">, P.O. </w:t>
      </w:r>
      <w:proofErr w:type="spellStart"/>
      <w:r>
        <w:rPr>
          <w:b/>
          <w:color w:val="0070C0"/>
        </w:rPr>
        <w:t>Mahalaxmi</w:t>
      </w:r>
      <w:proofErr w:type="spellEnd"/>
      <w:r>
        <w:rPr>
          <w:b/>
          <w:color w:val="0070C0"/>
        </w:rPr>
        <w:t xml:space="preserve"> </w:t>
      </w:r>
      <w:proofErr w:type="spellStart"/>
      <w:r>
        <w:rPr>
          <w:b/>
          <w:color w:val="0070C0"/>
        </w:rPr>
        <w:t>Vihar</w:t>
      </w:r>
      <w:proofErr w:type="spellEnd"/>
    </w:p>
    <w:p w:rsidR="00E56E03" w:rsidRDefault="00E56E03" w:rsidP="00E56E03">
      <w:pPr>
        <w:pBdr>
          <w:bottom w:val="single" w:sz="12" w:space="1" w:color="auto"/>
        </w:pBdr>
        <w:tabs>
          <w:tab w:val="left" w:pos="510"/>
          <w:tab w:val="center" w:pos="5985"/>
        </w:tabs>
        <w:ind w:right="-46"/>
        <w:jc w:val="center"/>
        <w:rPr>
          <w:b/>
          <w:color w:val="0070C0"/>
        </w:rPr>
      </w:pPr>
      <w:r>
        <w:rPr>
          <w:b/>
          <w:color w:val="0070C0"/>
        </w:rPr>
        <w:t>BHUBANESWAR-751029 ODISHA, INDIA</w:t>
      </w:r>
    </w:p>
    <w:p w:rsidR="00E56E03" w:rsidRDefault="00E56E03" w:rsidP="00E56E03">
      <w:pPr>
        <w:tabs>
          <w:tab w:val="left" w:pos="510"/>
          <w:tab w:val="center" w:pos="5985"/>
        </w:tabs>
        <w:ind w:left="-274" w:right="-188" w:hanging="86"/>
        <w:jc w:val="both"/>
        <w:rPr>
          <w:b/>
          <w:sz w:val="22"/>
          <w:szCs w:val="22"/>
        </w:rPr>
      </w:pPr>
      <w:r>
        <w:rPr>
          <w:b/>
          <w:sz w:val="22"/>
          <w:szCs w:val="22"/>
        </w:rPr>
        <w:tab/>
      </w:r>
      <w:r>
        <w:rPr>
          <w:b/>
          <w:sz w:val="22"/>
          <w:szCs w:val="22"/>
        </w:rPr>
        <w:tab/>
      </w:r>
      <w:proofErr w:type="gramStart"/>
      <w:r>
        <w:rPr>
          <w:b/>
          <w:sz w:val="22"/>
          <w:szCs w:val="22"/>
        </w:rPr>
        <w:t>Ref. No.</w:t>
      </w:r>
      <w:proofErr w:type="gramEnd"/>
      <w:r>
        <w:rPr>
          <w:b/>
          <w:sz w:val="22"/>
          <w:szCs w:val="22"/>
        </w:rPr>
        <w:t xml:space="preserve">  </w:t>
      </w:r>
      <w:r w:rsidR="006F29C8">
        <w:rPr>
          <w:b/>
          <w:sz w:val="22"/>
          <w:szCs w:val="22"/>
        </w:rPr>
        <w:t xml:space="preserve">   </w:t>
      </w:r>
      <w:r w:rsidR="00120182">
        <w:rPr>
          <w:b/>
          <w:sz w:val="22"/>
          <w:szCs w:val="22"/>
        </w:rPr>
        <w:t>868</w:t>
      </w:r>
      <w:r w:rsidR="0037125A">
        <w:rPr>
          <w:b/>
          <w:sz w:val="22"/>
          <w:szCs w:val="22"/>
        </w:rPr>
        <w:t xml:space="preserve">    </w:t>
      </w:r>
      <w:r w:rsidR="006F29C8">
        <w:rPr>
          <w:b/>
          <w:sz w:val="22"/>
          <w:szCs w:val="22"/>
        </w:rPr>
        <w:t xml:space="preserve"> </w:t>
      </w:r>
      <w:r>
        <w:rPr>
          <w:b/>
          <w:sz w:val="22"/>
          <w:szCs w:val="22"/>
        </w:rPr>
        <w:t xml:space="preserve">/ OUTR; </w:t>
      </w:r>
      <w:r>
        <w:rPr>
          <w:b/>
          <w:sz w:val="22"/>
          <w:szCs w:val="22"/>
        </w:rPr>
        <w:tab/>
      </w:r>
      <w:r>
        <w:rPr>
          <w:b/>
          <w:sz w:val="22"/>
          <w:szCs w:val="22"/>
        </w:rPr>
        <w:tab/>
      </w:r>
      <w:r>
        <w:rPr>
          <w:b/>
          <w:sz w:val="22"/>
          <w:szCs w:val="22"/>
        </w:rPr>
        <w:tab/>
      </w:r>
      <w:r w:rsidRPr="00D9378F">
        <w:rPr>
          <w:b/>
          <w:sz w:val="22"/>
          <w:szCs w:val="22"/>
        </w:rPr>
        <w:t xml:space="preserve">Date: </w:t>
      </w:r>
      <w:r w:rsidR="00120182">
        <w:rPr>
          <w:b/>
          <w:sz w:val="22"/>
          <w:szCs w:val="22"/>
        </w:rPr>
        <w:t xml:space="preserve"> 16/03/2024</w:t>
      </w:r>
    </w:p>
    <w:p w:rsidR="002F1B28" w:rsidRDefault="002F1B28" w:rsidP="00E56E03">
      <w:pPr>
        <w:jc w:val="center"/>
        <w:rPr>
          <w:b/>
          <w:sz w:val="28"/>
          <w:u w:val="single"/>
        </w:rPr>
      </w:pPr>
    </w:p>
    <w:p w:rsidR="00E56E03" w:rsidRDefault="00E56E03" w:rsidP="00E56E03">
      <w:pPr>
        <w:jc w:val="center"/>
        <w:rPr>
          <w:b/>
          <w:sz w:val="28"/>
          <w:u w:val="single"/>
        </w:rPr>
      </w:pPr>
      <w:r w:rsidRPr="00FD353A">
        <w:rPr>
          <w:b/>
          <w:sz w:val="28"/>
          <w:u w:val="single"/>
        </w:rPr>
        <w:t>WALK IN INTERVIEW</w:t>
      </w:r>
      <w:r w:rsidR="00983F5F">
        <w:rPr>
          <w:b/>
          <w:sz w:val="28"/>
          <w:u w:val="single"/>
        </w:rPr>
        <w:t xml:space="preserve"> FOR ENGAGEMENT OF GUEST FACULTY</w:t>
      </w:r>
    </w:p>
    <w:p w:rsidR="00E56E03" w:rsidRDefault="00E56E03" w:rsidP="00E56E03">
      <w:pPr>
        <w:jc w:val="center"/>
        <w:rPr>
          <w:b/>
          <w:sz w:val="28"/>
          <w:u w:val="single"/>
        </w:rPr>
      </w:pPr>
    </w:p>
    <w:p w:rsidR="00E56E03" w:rsidRPr="00E56E03" w:rsidRDefault="00E56E03" w:rsidP="00C14BCC">
      <w:pPr>
        <w:spacing w:line="360" w:lineRule="auto"/>
        <w:jc w:val="both"/>
        <w:rPr>
          <w:rFonts w:ascii="Arial" w:hAnsi="Arial" w:cs="Arial"/>
          <w:sz w:val="22"/>
          <w:szCs w:val="22"/>
        </w:rPr>
      </w:pPr>
      <w:r w:rsidRPr="00E56E03">
        <w:rPr>
          <w:rFonts w:ascii="Arial" w:hAnsi="Arial" w:cs="Arial"/>
          <w:bCs/>
          <w:sz w:val="22"/>
          <w:szCs w:val="22"/>
        </w:rPr>
        <w:t xml:space="preserve">In order to better serve the state's educational and research needs, the College of Engineering and Technology, Bhubaneswar has been transformed into the state unitary university, Odisha University of Technology and Research. The curriculum at the university is industry-focused and research-driven, and the university's academic autonomy enables it to update the curriculum on a regular basis in accordance with the need for highly qualified and competent faculty. Depending on the subjects offered, the demand for faculty positions varies in each semester. In order to manage the academic </w:t>
      </w:r>
      <w:r w:rsidR="00983F5F">
        <w:rPr>
          <w:rFonts w:ascii="Arial" w:hAnsi="Arial" w:cs="Arial"/>
          <w:bCs/>
          <w:sz w:val="22"/>
          <w:szCs w:val="22"/>
        </w:rPr>
        <w:t>activities</w:t>
      </w:r>
      <w:r w:rsidRPr="00E56E03">
        <w:rPr>
          <w:rFonts w:ascii="Arial" w:hAnsi="Arial" w:cs="Arial"/>
          <w:bCs/>
          <w:sz w:val="22"/>
          <w:szCs w:val="22"/>
        </w:rPr>
        <w:t>, a Walk-in-Interview will be conducted for engagement of guest faculty purely on temporary basis</w:t>
      </w:r>
      <w:r w:rsidR="00983F5F">
        <w:rPr>
          <w:rFonts w:ascii="Arial" w:hAnsi="Arial" w:cs="Arial"/>
          <w:bCs/>
          <w:sz w:val="22"/>
          <w:szCs w:val="22"/>
        </w:rPr>
        <w:t xml:space="preserve"> for the </w:t>
      </w:r>
      <w:r w:rsidR="00022CFD">
        <w:rPr>
          <w:rFonts w:ascii="Arial" w:hAnsi="Arial" w:cs="Arial"/>
          <w:bCs/>
          <w:sz w:val="22"/>
          <w:szCs w:val="22"/>
        </w:rPr>
        <w:t>even semesters as</w:t>
      </w:r>
      <w:r w:rsidR="00983F5F">
        <w:rPr>
          <w:rFonts w:ascii="Arial" w:hAnsi="Arial" w:cs="Arial"/>
          <w:bCs/>
          <w:sz w:val="22"/>
          <w:szCs w:val="22"/>
        </w:rPr>
        <w:t xml:space="preserve"> per</w:t>
      </w:r>
      <w:r w:rsidRPr="00E56E03">
        <w:rPr>
          <w:rFonts w:ascii="Arial" w:hAnsi="Arial" w:cs="Arial"/>
          <w:bCs/>
          <w:sz w:val="22"/>
          <w:szCs w:val="22"/>
        </w:rPr>
        <w:t xml:space="preserve"> re</w:t>
      </w:r>
      <w:r w:rsidR="00022CFD">
        <w:rPr>
          <w:rFonts w:ascii="Arial" w:hAnsi="Arial" w:cs="Arial"/>
          <w:bCs/>
          <w:sz w:val="22"/>
          <w:szCs w:val="22"/>
        </w:rPr>
        <w:t>quirement in</w:t>
      </w:r>
      <w:r w:rsidRPr="00E56E03">
        <w:rPr>
          <w:rFonts w:ascii="Arial" w:hAnsi="Arial" w:cs="Arial"/>
          <w:bCs/>
          <w:sz w:val="22"/>
          <w:szCs w:val="22"/>
        </w:rPr>
        <w:t xml:space="preserve"> Fashion &amp; Apparel Technology</w:t>
      </w:r>
      <w:r w:rsidR="00022CFD">
        <w:rPr>
          <w:rFonts w:ascii="Arial" w:hAnsi="Arial" w:cs="Arial"/>
          <w:bCs/>
          <w:sz w:val="22"/>
          <w:szCs w:val="22"/>
        </w:rPr>
        <w:t xml:space="preserve"> Department.</w:t>
      </w:r>
      <w:r w:rsidRPr="00E56E03">
        <w:rPr>
          <w:rFonts w:ascii="Arial" w:hAnsi="Arial" w:cs="Arial"/>
          <w:bCs/>
          <w:sz w:val="22"/>
          <w:szCs w:val="22"/>
        </w:rPr>
        <w:t xml:space="preserve"> The engagemen</w:t>
      </w:r>
      <w:r w:rsidR="00022CFD">
        <w:rPr>
          <w:rFonts w:ascii="Arial" w:hAnsi="Arial" w:cs="Arial"/>
          <w:bCs/>
          <w:sz w:val="22"/>
          <w:szCs w:val="22"/>
        </w:rPr>
        <w:t>t will be based on the subjects’ requirement of the department</w:t>
      </w:r>
      <w:r w:rsidRPr="00E56E03">
        <w:rPr>
          <w:rFonts w:ascii="Arial" w:hAnsi="Arial" w:cs="Arial"/>
          <w:bCs/>
          <w:sz w:val="22"/>
          <w:szCs w:val="22"/>
        </w:rPr>
        <w:t xml:space="preserve"> and for a temporary period of one Semester only. The interested and eligible candidates</w:t>
      </w:r>
      <w:r w:rsidR="00C14BCC">
        <w:rPr>
          <w:rFonts w:ascii="Arial" w:hAnsi="Arial" w:cs="Arial"/>
          <w:bCs/>
          <w:sz w:val="22"/>
          <w:szCs w:val="22"/>
        </w:rPr>
        <w:t xml:space="preserve"> (as per AICTE and UGC minimum eligibility)</w:t>
      </w:r>
      <w:r w:rsidR="00022CFD">
        <w:rPr>
          <w:rFonts w:ascii="Arial" w:hAnsi="Arial" w:cs="Arial"/>
          <w:bCs/>
          <w:sz w:val="22"/>
          <w:szCs w:val="22"/>
        </w:rPr>
        <w:t xml:space="preserve"> </w:t>
      </w:r>
      <w:r w:rsidRPr="00E56E03">
        <w:rPr>
          <w:rFonts w:ascii="Arial" w:hAnsi="Arial" w:cs="Arial"/>
          <w:bCs/>
          <w:sz w:val="22"/>
          <w:szCs w:val="22"/>
        </w:rPr>
        <w:t xml:space="preserve">may appear </w:t>
      </w:r>
      <w:r w:rsidR="00983F5F">
        <w:rPr>
          <w:rFonts w:ascii="Arial" w:hAnsi="Arial" w:cs="Arial"/>
          <w:bCs/>
          <w:sz w:val="22"/>
          <w:szCs w:val="22"/>
        </w:rPr>
        <w:t xml:space="preserve">in </w:t>
      </w:r>
      <w:r w:rsidRPr="00E56E03">
        <w:rPr>
          <w:rFonts w:ascii="Arial" w:hAnsi="Arial" w:cs="Arial"/>
          <w:bCs/>
          <w:sz w:val="22"/>
          <w:szCs w:val="22"/>
        </w:rPr>
        <w:t xml:space="preserve">the same. The Walk-in Interview will be conducted at </w:t>
      </w:r>
      <w:r w:rsidRPr="00E56E03">
        <w:rPr>
          <w:rFonts w:ascii="Arial" w:hAnsi="Arial" w:cs="Arial"/>
          <w:sz w:val="22"/>
          <w:szCs w:val="22"/>
        </w:rPr>
        <w:t>OUTR, Bhubaneswar in the office of t</w:t>
      </w:r>
      <w:r w:rsidR="00022CFD">
        <w:rPr>
          <w:rFonts w:ascii="Arial" w:hAnsi="Arial" w:cs="Arial"/>
          <w:sz w:val="22"/>
          <w:szCs w:val="22"/>
        </w:rPr>
        <w:t>he HOD of respective department</w:t>
      </w:r>
      <w:r w:rsidRPr="00E56E03">
        <w:rPr>
          <w:rFonts w:ascii="Arial" w:hAnsi="Arial" w:cs="Arial"/>
          <w:sz w:val="22"/>
          <w:szCs w:val="22"/>
        </w:rPr>
        <w:t xml:space="preserve"> on </w:t>
      </w:r>
      <w:r w:rsidR="00022CFD">
        <w:rPr>
          <w:rFonts w:ascii="Arial" w:hAnsi="Arial" w:cs="Arial"/>
          <w:b/>
          <w:sz w:val="22"/>
          <w:szCs w:val="22"/>
        </w:rPr>
        <w:t>19</w:t>
      </w:r>
      <w:r w:rsidRPr="00E56E03">
        <w:rPr>
          <w:rFonts w:ascii="Arial" w:hAnsi="Arial" w:cs="Arial"/>
          <w:b/>
          <w:sz w:val="22"/>
          <w:szCs w:val="22"/>
        </w:rPr>
        <w:t>.0</w:t>
      </w:r>
      <w:r w:rsidR="00022CFD">
        <w:rPr>
          <w:rFonts w:ascii="Arial" w:hAnsi="Arial" w:cs="Arial"/>
          <w:b/>
          <w:sz w:val="22"/>
          <w:szCs w:val="22"/>
        </w:rPr>
        <w:t>3.2023 at 11</w:t>
      </w:r>
      <w:r w:rsidR="002F1B28">
        <w:rPr>
          <w:rFonts w:ascii="Arial" w:hAnsi="Arial" w:cs="Arial"/>
          <w:b/>
          <w:sz w:val="22"/>
          <w:szCs w:val="22"/>
        </w:rPr>
        <w:t>:</w:t>
      </w:r>
      <w:r w:rsidRPr="00E56E03">
        <w:rPr>
          <w:rFonts w:ascii="Arial" w:hAnsi="Arial" w:cs="Arial"/>
          <w:b/>
          <w:sz w:val="22"/>
          <w:szCs w:val="22"/>
        </w:rPr>
        <w:t>00</w:t>
      </w:r>
      <w:r w:rsidR="002F1B28">
        <w:rPr>
          <w:rFonts w:ascii="Arial" w:hAnsi="Arial" w:cs="Arial"/>
          <w:b/>
          <w:sz w:val="22"/>
          <w:szCs w:val="22"/>
        </w:rPr>
        <w:t xml:space="preserve"> AM</w:t>
      </w:r>
      <w:r w:rsidRPr="00E56E03">
        <w:rPr>
          <w:rFonts w:ascii="Arial" w:hAnsi="Arial" w:cs="Arial"/>
          <w:sz w:val="22"/>
          <w:szCs w:val="22"/>
        </w:rPr>
        <w:t>.</w:t>
      </w:r>
    </w:p>
    <w:p w:rsidR="00E56E03" w:rsidRPr="00E56E03" w:rsidRDefault="00E56E03" w:rsidP="00C14BCC">
      <w:pPr>
        <w:spacing w:line="360" w:lineRule="auto"/>
        <w:jc w:val="both"/>
        <w:rPr>
          <w:rFonts w:ascii="Arial" w:hAnsi="Arial" w:cs="Arial"/>
          <w:sz w:val="22"/>
          <w:szCs w:val="22"/>
        </w:rPr>
      </w:pPr>
      <w:r w:rsidRPr="00E56E03">
        <w:rPr>
          <w:rFonts w:ascii="Arial" w:hAnsi="Arial" w:cs="Arial"/>
          <w:sz w:val="22"/>
          <w:szCs w:val="22"/>
        </w:rPr>
        <w:t xml:space="preserve">The selected candidates will get monthly consolidated remuneration as per norms without any other allowances. </w:t>
      </w:r>
    </w:p>
    <w:p w:rsidR="00E56E03" w:rsidRPr="00E56E03" w:rsidRDefault="00E56E03" w:rsidP="00C14BCC">
      <w:pPr>
        <w:spacing w:line="360" w:lineRule="auto"/>
        <w:jc w:val="both"/>
        <w:rPr>
          <w:rFonts w:ascii="Arial" w:hAnsi="Arial" w:cs="Arial"/>
          <w:b/>
          <w:sz w:val="22"/>
          <w:szCs w:val="22"/>
        </w:rPr>
      </w:pPr>
      <w:r w:rsidRPr="00E56E03">
        <w:rPr>
          <w:rFonts w:ascii="Arial" w:hAnsi="Arial" w:cs="Arial"/>
          <w:sz w:val="22"/>
          <w:szCs w:val="22"/>
        </w:rPr>
        <w:t xml:space="preserve">The candidates are instructed to come with the following documents at the time of reporting. </w:t>
      </w:r>
    </w:p>
    <w:p w:rsidR="00E56E03" w:rsidRPr="00E56E03" w:rsidRDefault="00E56E03" w:rsidP="00C14BCC">
      <w:pPr>
        <w:spacing w:line="360" w:lineRule="auto"/>
        <w:jc w:val="both"/>
        <w:rPr>
          <w:rFonts w:ascii="Arial" w:hAnsi="Arial" w:cs="Arial"/>
          <w:sz w:val="22"/>
          <w:szCs w:val="22"/>
        </w:rPr>
      </w:pP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 xml:space="preserve">Two self-passport size </w:t>
      </w:r>
      <w:proofErr w:type="spellStart"/>
      <w:r w:rsidRPr="00E56E03">
        <w:rPr>
          <w:rFonts w:ascii="Arial" w:hAnsi="Arial" w:cs="Arial"/>
          <w:sz w:val="22"/>
          <w:szCs w:val="22"/>
        </w:rPr>
        <w:t>colour</w:t>
      </w:r>
      <w:proofErr w:type="spellEnd"/>
      <w:r w:rsidRPr="00E56E03">
        <w:rPr>
          <w:rFonts w:ascii="Arial" w:hAnsi="Arial" w:cs="Arial"/>
          <w:sz w:val="22"/>
          <w:szCs w:val="22"/>
        </w:rPr>
        <w:t xml:space="preserve"> photographs with signature </w:t>
      </w: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 xml:space="preserve">All original degree/diploma certificates along with original mark sheets for all examinations, experience certificate, and other relevant original certificates </w:t>
      </w: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 xml:space="preserve">One set of self-attested copies of the original documents. </w:t>
      </w: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Copy of recent Bio-data (not exceeding two pages) including detail postal address, email address, Landline Phone number and Mobile number, etc.</w:t>
      </w:r>
    </w:p>
    <w:p w:rsidR="00A645EB" w:rsidRPr="00A645EB" w:rsidRDefault="00E56E03" w:rsidP="00A645EB">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Any one of the Identity Proof (Driving License, Aadhar Card, Passport, PAN Card, Voter Card, Bank Pass Book with Photo</w:t>
      </w:r>
    </w:p>
    <w:p w:rsidR="00E56E03" w:rsidRPr="00E56E03" w:rsidRDefault="00E56E03" w:rsidP="00C14BCC">
      <w:pPr>
        <w:spacing w:line="360" w:lineRule="auto"/>
        <w:jc w:val="both"/>
        <w:rPr>
          <w:rFonts w:ascii="Arial" w:hAnsi="Arial" w:cs="Arial"/>
          <w:sz w:val="22"/>
          <w:szCs w:val="22"/>
        </w:rPr>
      </w:pPr>
      <w:r w:rsidRPr="00E56E03">
        <w:rPr>
          <w:rFonts w:ascii="Arial" w:hAnsi="Arial" w:cs="Arial"/>
          <w:sz w:val="22"/>
          <w:szCs w:val="22"/>
        </w:rPr>
        <w:t xml:space="preserve">The engagement shall be purely temporary for one academic semester only on </w:t>
      </w:r>
      <w:r w:rsidR="00C14BCC">
        <w:rPr>
          <w:rFonts w:ascii="Arial" w:hAnsi="Arial" w:cs="Arial"/>
          <w:sz w:val="22"/>
          <w:szCs w:val="22"/>
        </w:rPr>
        <w:t xml:space="preserve">consolidated remuneration </w:t>
      </w:r>
      <w:r w:rsidRPr="00E56E03">
        <w:rPr>
          <w:rFonts w:ascii="Arial" w:hAnsi="Arial" w:cs="Arial"/>
          <w:sz w:val="22"/>
          <w:szCs w:val="22"/>
        </w:rPr>
        <w:t>basis. The selection will be based on the requirement of the Department in specific specialization only for th</w:t>
      </w:r>
      <w:r w:rsidR="00C14BCC">
        <w:rPr>
          <w:rFonts w:ascii="Arial" w:hAnsi="Arial" w:cs="Arial"/>
          <w:sz w:val="22"/>
          <w:szCs w:val="22"/>
        </w:rPr>
        <w:t>e coming odd</w:t>
      </w:r>
      <w:r w:rsidRPr="00E56E03">
        <w:rPr>
          <w:rFonts w:ascii="Arial" w:hAnsi="Arial" w:cs="Arial"/>
          <w:sz w:val="22"/>
          <w:szCs w:val="22"/>
        </w:rPr>
        <w:t xml:space="preserve"> semester. The engagement shall be automatically terminated after the term of engagement. At the time of joining, the selected candidates </w:t>
      </w:r>
      <w:r w:rsidR="002F1B28">
        <w:rPr>
          <w:rFonts w:ascii="Arial" w:hAnsi="Arial" w:cs="Arial"/>
          <w:sz w:val="22"/>
          <w:szCs w:val="22"/>
        </w:rPr>
        <w:t xml:space="preserve">shall be required </w:t>
      </w:r>
      <w:r w:rsidRPr="00E56E03">
        <w:rPr>
          <w:rFonts w:ascii="Arial" w:hAnsi="Arial" w:cs="Arial"/>
          <w:sz w:val="22"/>
          <w:szCs w:val="22"/>
        </w:rPr>
        <w:t xml:space="preserve">to </w:t>
      </w:r>
      <w:r w:rsidR="002F1B28">
        <w:rPr>
          <w:rFonts w:ascii="Arial" w:hAnsi="Arial" w:cs="Arial"/>
          <w:sz w:val="22"/>
          <w:szCs w:val="22"/>
        </w:rPr>
        <w:t xml:space="preserve">give </w:t>
      </w:r>
      <w:r w:rsidRPr="00E56E03">
        <w:rPr>
          <w:rFonts w:ascii="Arial" w:hAnsi="Arial" w:cs="Arial"/>
          <w:sz w:val="22"/>
          <w:szCs w:val="22"/>
        </w:rPr>
        <w:t xml:space="preserve">undertakings in the prescribed formats provided by the University. </w:t>
      </w:r>
    </w:p>
    <w:p w:rsidR="00E56E03" w:rsidRDefault="00E56E03" w:rsidP="00C14BCC">
      <w:pPr>
        <w:spacing w:line="360" w:lineRule="auto"/>
        <w:jc w:val="both"/>
        <w:rPr>
          <w:rFonts w:ascii="Arial" w:hAnsi="Arial" w:cs="Arial"/>
          <w:sz w:val="22"/>
          <w:szCs w:val="22"/>
        </w:rPr>
      </w:pPr>
    </w:p>
    <w:p w:rsidR="006F29C8" w:rsidRDefault="00F006B4" w:rsidP="00F006B4">
      <w:pPr>
        <w:tabs>
          <w:tab w:val="left" w:pos="8310"/>
        </w:tabs>
        <w:spacing w:line="360" w:lineRule="auto"/>
        <w:jc w:val="both"/>
        <w:rPr>
          <w:rFonts w:ascii="Arial" w:hAnsi="Arial" w:cs="Arial"/>
          <w:sz w:val="22"/>
          <w:szCs w:val="22"/>
        </w:rPr>
      </w:pPr>
      <w:r>
        <w:rPr>
          <w:rFonts w:ascii="Arial" w:hAnsi="Arial" w:cs="Arial"/>
          <w:sz w:val="22"/>
          <w:szCs w:val="22"/>
        </w:rPr>
        <w:tab/>
      </w:r>
      <w:proofErr w:type="spellStart"/>
      <w:proofErr w:type="gramStart"/>
      <w:r w:rsidR="00120182">
        <w:rPr>
          <w:rFonts w:ascii="Arial" w:hAnsi="Arial" w:cs="Arial"/>
          <w:sz w:val="22"/>
          <w:szCs w:val="22"/>
        </w:rPr>
        <w:t>Sd</w:t>
      </w:r>
      <w:proofErr w:type="spellEnd"/>
      <w:proofErr w:type="gramEnd"/>
      <w:r w:rsidR="00120182">
        <w:rPr>
          <w:rFonts w:ascii="Arial" w:hAnsi="Arial" w:cs="Arial"/>
          <w:sz w:val="22"/>
          <w:szCs w:val="22"/>
        </w:rPr>
        <w:t>/-</w:t>
      </w:r>
    </w:p>
    <w:p w:rsidR="00231846" w:rsidRPr="00E56E03" w:rsidRDefault="00E56E03" w:rsidP="00C14BCC">
      <w:pPr>
        <w:spacing w:line="360" w:lineRule="auto"/>
        <w:jc w:val="right"/>
        <w:rPr>
          <w:b/>
          <w:color w:val="0070C0"/>
          <w:sz w:val="22"/>
          <w:szCs w:val="22"/>
        </w:rPr>
      </w:pPr>
      <w:r w:rsidRPr="00E56E03">
        <w:rPr>
          <w:rFonts w:ascii="Arial" w:hAnsi="Arial" w:cs="Arial"/>
          <w:b/>
          <w:sz w:val="22"/>
          <w:szCs w:val="22"/>
          <w:u w:val="single"/>
        </w:rPr>
        <w:t>REGISTRAR</w:t>
      </w:r>
    </w:p>
    <w:sectPr w:rsidR="00231846" w:rsidRPr="00E56E03" w:rsidSect="007475B1">
      <w:pgSz w:w="11906" w:h="16838"/>
      <w:pgMar w:top="567"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10A9A"/>
    <w:multiLevelType w:val="hybridMultilevel"/>
    <w:tmpl w:val="C9D0DCE4"/>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1">
    <w:nsid w:val="79E04F4D"/>
    <w:multiLevelType w:val="hybridMultilevel"/>
    <w:tmpl w:val="C9D0DCE4"/>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6E03"/>
    <w:rsid w:val="00022CFD"/>
    <w:rsid w:val="000C113A"/>
    <w:rsid w:val="000F5B9E"/>
    <w:rsid w:val="00120182"/>
    <w:rsid w:val="001F0BAF"/>
    <w:rsid w:val="00231846"/>
    <w:rsid w:val="00236DB0"/>
    <w:rsid w:val="0026751D"/>
    <w:rsid w:val="00297302"/>
    <w:rsid w:val="002C20FB"/>
    <w:rsid w:val="002F1B28"/>
    <w:rsid w:val="0037125A"/>
    <w:rsid w:val="004E4683"/>
    <w:rsid w:val="00575A95"/>
    <w:rsid w:val="005A36C1"/>
    <w:rsid w:val="006F29C8"/>
    <w:rsid w:val="007475B1"/>
    <w:rsid w:val="008070F9"/>
    <w:rsid w:val="00835350"/>
    <w:rsid w:val="0085647D"/>
    <w:rsid w:val="008B73A7"/>
    <w:rsid w:val="00983F5F"/>
    <w:rsid w:val="009E4DF7"/>
    <w:rsid w:val="00A645EB"/>
    <w:rsid w:val="00A91E6E"/>
    <w:rsid w:val="00C14BCC"/>
    <w:rsid w:val="00C24EFD"/>
    <w:rsid w:val="00D94452"/>
    <w:rsid w:val="00DC6553"/>
    <w:rsid w:val="00E56E03"/>
    <w:rsid w:val="00E96B85"/>
    <w:rsid w:val="00EE6C9E"/>
    <w:rsid w:val="00F006B4"/>
    <w:rsid w:val="00F462F7"/>
    <w:rsid w:val="00F922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03"/>
    <w:pPr>
      <w:suppressAutoHyphens/>
      <w:spacing w:after="0" w:line="240" w:lineRule="auto"/>
    </w:pPr>
    <w:rPr>
      <w:rFonts w:ascii="Times New Roman" w:eastAsia="Times New Roman" w:hAnsi="Times New Roman" w:cs="Times New Roman"/>
      <w:kern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302"/>
    <w:pPr>
      <w:tabs>
        <w:tab w:val="center" w:pos="4680"/>
        <w:tab w:val="right" w:pos="9360"/>
      </w:tabs>
      <w:suppressAutoHyphens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97302"/>
    <w:rPr>
      <w:kern w:val="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RANJAN KUMAR JENA</dc:creator>
  <cp:lastModifiedBy>PRINCIPAL</cp:lastModifiedBy>
  <cp:revision>18</cp:revision>
  <cp:lastPrinted>2024-03-16T08:05:00Z</cp:lastPrinted>
  <dcterms:created xsi:type="dcterms:W3CDTF">2023-06-23T06:52:00Z</dcterms:created>
  <dcterms:modified xsi:type="dcterms:W3CDTF">2024-03-16T08:28:00Z</dcterms:modified>
</cp:coreProperties>
</file>