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774"/>
        <w:gridCol w:w="2214"/>
      </w:tblGrid>
      <w:tr w:rsidR="00A71B6F" w:rsidRPr="002E62C1" w:rsidTr="00FF2953">
        <w:tc>
          <w:tcPr>
            <w:tcW w:w="7488" w:type="dxa"/>
            <w:gridSpan w:val="3"/>
            <w:tcBorders>
              <w:top w:val="nil"/>
              <w:left w:val="nil"/>
              <w:bottom w:val="nil"/>
              <w:right w:val="nil"/>
            </w:tcBorders>
          </w:tcPr>
          <w:p w:rsidR="00A71B6F" w:rsidRPr="002E62C1" w:rsidRDefault="00A71B6F" w:rsidP="00FF2953">
            <w:pPr>
              <w:jc w:val="center"/>
              <w:rPr>
                <w:rFonts w:ascii="Times New Roman" w:hAnsi="Times New Roman" w:cs="Times New Roman"/>
                <w:b/>
                <w:sz w:val="24"/>
                <w:szCs w:val="24"/>
              </w:rPr>
            </w:pPr>
            <w:r w:rsidRPr="002E62C1">
              <w:rPr>
                <w:rFonts w:ascii="Times New Roman" w:hAnsi="Times New Roman" w:cs="Times New Roman"/>
                <w:noProof/>
                <w:sz w:val="24"/>
                <w:szCs w:val="24"/>
              </w:rPr>
              <w:drawing>
                <wp:anchor distT="0" distB="0" distL="114300" distR="114300" simplePos="0" relativeHeight="251662336" behindDoc="1" locked="0" layoutInCell="1" allowOverlap="1" wp14:anchorId="7550AAB4" wp14:editId="32B1A737">
                  <wp:simplePos x="0" y="0"/>
                  <wp:positionH relativeFrom="column">
                    <wp:posOffset>-742315</wp:posOffset>
                  </wp:positionH>
                  <wp:positionV relativeFrom="paragraph">
                    <wp:posOffset>28575</wp:posOffset>
                  </wp:positionV>
                  <wp:extent cx="866775" cy="847725"/>
                  <wp:effectExtent l="19050" t="0" r="9525"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5"/>
                          <a:srcRect/>
                          <a:stretch>
                            <a:fillRect/>
                          </a:stretch>
                        </pic:blipFill>
                        <pic:spPr bwMode="auto">
                          <a:xfrm>
                            <a:off x="0" y="0"/>
                            <a:ext cx="870313" cy="851185"/>
                          </a:xfrm>
                          <a:prstGeom prst="rect">
                            <a:avLst/>
                          </a:prstGeom>
                          <a:noFill/>
                          <a:ln w="9525">
                            <a:noFill/>
                            <a:miter lim="800000"/>
                            <a:headEnd/>
                            <a:tailEnd/>
                          </a:ln>
                        </pic:spPr>
                      </pic:pic>
                    </a:graphicData>
                  </a:graphic>
                </wp:anchor>
              </w:drawing>
            </w:r>
            <w:r w:rsidRPr="002E62C1">
              <w:rPr>
                <w:rFonts w:ascii="Times New Roman" w:hAnsi="Times New Roman" w:cs="Times New Roman"/>
                <w:b/>
                <w:sz w:val="24"/>
                <w:szCs w:val="24"/>
              </w:rPr>
              <w:t>COLLEGE OF ENGINEERING AND TECHNOLOGY</w:t>
            </w:r>
          </w:p>
          <w:p w:rsidR="00A71B6F" w:rsidRPr="002E62C1" w:rsidRDefault="00A71B6F" w:rsidP="00FF2953">
            <w:pPr>
              <w:jc w:val="center"/>
              <w:rPr>
                <w:rFonts w:ascii="Times New Roman" w:hAnsi="Times New Roman" w:cs="Times New Roman"/>
                <w:b/>
                <w:sz w:val="24"/>
                <w:szCs w:val="24"/>
              </w:rPr>
            </w:pPr>
            <w:r w:rsidRPr="002E62C1">
              <w:rPr>
                <w:rFonts w:ascii="Times New Roman" w:hAnsi="Times New Roman" w:cs="Times New Roman"/>
                <w:b/>
                <w:sz w:val="24"/>
                <w:szCs w:val="24"/>
              </w:rPr>
              <w:t xml:space="preserve">TECHNO CAMPUS, GHATIKIA, </w:t>
            </w:r>
          </w:p>
          <w:p w:rsidR="00A71B6F" w:rsidRPr="002E62C1" w:rsidRDefault="00A71B6F" w:rsidP="00FF2953">
            <w:pPr>
              <w:jc w:val="center"/>
              <w:rPr>
                <w:rFonts w:ascii="Times New Roman" w:hAnsi="Times New Roman" w:cs="Times New Roman"/>
                <w:b/>
                <w:sz w:val="24"/>
                <w:szCs w:val="24"/>
              </w:rPr>
            </w:pPr>
            <w:r w:rsidRPr="002E62C1">
              <w:rPr>
                <w:rFonts w:ascii="Times New Roman" w:hAnsi="Times New Roman" w:cs="Times New Roman"/>
                <w:b/>
                <w:sz w:val="24"/>
                <w:szCs w:val="24"/>
              </w:rPr>
              <w:t>PO: MAHALAXMINAGAR, BHUBANESWAR-751 029</w:t>
            </w:r>
          </w:p>
        </w:tc>
      </w:tr>
      <w:tr w:rsidR="00A71B6F" w:rsidRPr="002E62C1" w:rsidTr="00FF2953">
        <w:tc>
          <w:tcPr>
            <w:tcW w:w="4500" w:type="dxa"/>
            <w:tcBorders>
              <w:top w:val="nil"/>
              <w:left w:val="nil"/>
              <w:bottom w:val="nil"/>
              <w:right w:val="nil"/>
            </w:tcBorders>
          </w:tcPr>
          <w:p w:rsidR="00A71B6F" w:rsidRPr="002E62C1" w:rsidRDefault="00A71B6F" w:rsidP="00FF2953">
            <w:pPr>
              <w:rPr>
                <w:rFonts w:ascii="Times New Roman" w:hAnsi="Times New Roman" w:cs="Times New Roman"/>
                <w:b/>
                <w:sz w:val="24"/>
                <w:szCs w:val="24"/>
              </w:rPr>
            </w:pPr>
          </w:p>
        </w:tc>
        <w:tc>
          <w:tcPr>
            <w:tcW w:w="774" w:type="dxa"/>
            <w:tcBorders>
              <w:top w:val="nil"/>
              <w:left w:val="nil"/>
              <w:bottom w:val="nil"/>
              <w:right w:val="nil"/>
            </w:tcBorders>
          </w:tcPr>
          <w:p w:rsidR="00A71B6F" w:rsidRPr="002E62C1" w:rsidRDefault="00A71B6F" w:rsidP="00FF2953">
            <w:pPr>
              <w:rPr>
                <w:rFonts w:ascii="Times New Roman" w:hAnsi="Times New Roman" w:cs="Times New Roman"/>
                <w:b/>
                <w:sz w:val="24"/>
                <w:szCs w:val="24"/>
              </w:rPr>
            </w:pPr>
          </w:p>
        </w:tc>
        <w:tc>
          <w:tcPr>
            <w:tcW w:w="2214" w:type="dxa"/>
            <w:tcBorders>
              <w:top w:val="nil"/>
              <w:left w:val="nil"/>
              <w:bottom w:val="nil"/>
              <w:right w:val="nil"/>
            </w:tcBorders>
          </w:tcPr>
          <w:p w:rsidR="00A71B6F" w:rsidRPr="002E62C1" w:rsidRDefault="00A71B6F" w:rsidP="00FF2953">
            <w:pPr>
              <w:rPr>
                <w:rFonts w:ascii="Times New Roman" w:hAnsi="Times New Roman" w:cs="Times New Roman"/>
                <w:b/>
                <w:sz w:val="24"/>
                <w:szCs w:val="24"/>
              </w:rPr>
            </w:pPr>
          </w:p>
        </w:tc>
      </w:tr>
    </w:tbl>
    <w:p w:rsidR="00A71B6F" w:rsidRPr="002E62C1" w:rsidRDefault="00A71B6F" w:rsidP="00A71B6F">
      <w:pPr>
        <w:rPr>
          <w:rFonts w:ascii="Times New Roman" w:hAnsi="Times New Roman" w:cs="Times New Roman"/>
          <w:sz w:val="24"/>
          <w:szCs w:val="24"/>
        </w:rPr>
      </w:pPr>
    </w:p>
    <w:p w:rsidR="00A71B6F" w:rsidRPr="002E62C1" w:rsidRDefault="00A71B6F" w:rsidP="00A71B6F">
      <w:pPr>
        <w:rPr>
          <w:rFonts w:ascii="Times New Roman" w:hAnsi="Times New Roman" w:cs="Times New Roman"/>
          <w:b/>
          <w:sz w:val="24"/>
          <w:szCs w:val="24"/>
        </w:rPr>
      </w:pPr>
      <w:r>
        <w:rPr>
          <w:rFonts w:ascii="Times New Roman" w:hAnsi="Times New Roman" w:cs="Times New Roman"/>
          <w:b/>
          <w:sz w:val="24"/>
          <w:szCs w:val="24"/>
        </w:rPr>
        <w:t xml:space="preserve">     Tender </w:t>
      </w:r>
      <w:r w:rsidRPr="002E62C1">
        <w:rPr>
          <w:rFonts w:ascii="Times New Roman" w:hAnsi="Times New Roman" w:cs="Times New Roman"/>
          <w:b/>
          <w:sz w:val="24"/>
          <w:szCs w:val="24"/>
        </w:rPr>
        <w:t xml:space="preserve">Notice No.  </w:t>
      </w:r>
      <w:r>
        <w:rPr>
          <w:rFonts w:ascii="Times New Roman" w:hAnsi="Times New Roman" w:cs="Times New Roman"/>
          <w:b/>
          <w:sz w:val="24"/>
          <w:szCs w:val="24"/>
        </w:rPr>
        <w:t>3261/</w:t>
      </w:r>
      <w:r w:rsidRPr="002E62C1">
        <w:rPr>
          <w:rFonts w:ascii="Times New Roman" w:hAnsi="Times New Roman" w:cs="Times New Roman"/>
          <w:b/>
          <w:sz w:val="24"/>
          <w:szCs w:val="24"/>
        </w:rPr>
        <w:t>CET</w:t>
      </w:r>
      <w:r w:rsidRPr="002E62C1">
        <w:rPr>
          <w:rFonts w:ascii="Times New Roman" w:hAnsi="Times New Roman" w:cs="Times New Roman"/>
          <w:b/>
          <w:sz w:val="24"/>
          <w:szCs w:val="24"/>
        </w:rPr>
        <w:tab/>
      </w:r>
      <w:r>
        <w:rPr>
          <w:rFonts w:ascii="Times New Roman" w:hAnsi="Times New Roman" w:cs="Times New Roman"/>
          <w:b/>
          <w:sz w:val="24"/>
          <w:szCs w:val="24"/>
        </w:rPr>
        <w:t xml:space="preserve">             </w:t>
      </w:r>
      <w:r w:rsidRPr="002E62C1">
        <w:rPr>
          <w:rFonts w:ascii="Times New Roman" w:hAnsi="Times New Roman" w:cs="Times New Roman"/>
          <w:b/>
          <w:sz w:val="24"/>
          <w:szCs w:val="24"/>
        </w:rPr>
        <w:tab/>
      </w:r>
      <w:r w:rsidRPr="002E62C1">
        <w:rPr>
          <w:rFonts w:ascii="Times New Roman" w:hAnsi="Times New Roman" w:cs="Times New Roman"/>
          <w:b/>
          <w:sz w:val="24"/>
          <w:szCs w:val="24"/>
        </w:rPr>
        <w:tab/>
      </w:r>
      <w:r w:rsidRPr="002E62C1">
        <w:rPr>
          <w:rFonts w:ascii="Times New Roman" w:hAnsi="Times New Roman" w:cs="Times New Roman"/>
          <w:b/>
          <w:sz w:val="24"/>
          <w:szCs w:val="24"/>
        </w:rPr>
        <w:tab/>
        <w:t xml:space="preserve">Dated: </w:t>
      </w:r>
      <w:r>
        <w:rPr>
          <w:rFonts w:ascii="Times New Roman" w:hAnsi="Times New Roman" w:cs="Times New Roman"/>
          <w:b/>
          <w:sz w:val="24"/>
          <w:szCs w:val="24"/>
        </w:rPr>
        <w:t>21.09.2017</w:t>
      </w:r>
      <w:r w:rsidRPr="002E62C1">
        <w:rPr>
          <w:rFonts w:ascii="Times New Roman" w:hAnsi="Times New Roman" w:cs="Times New Roman"/>
          <w:b/>
          <w:sz w:val="24"/>
          <w:szCs w:val="24"/>
        </w:rPr>
        <w:t xml:space="preserve">   </w:t>
      </w:r>
    </w:p>
    <w:p w:rsidR="00A71B6F" w:rsidRPr="002E62C1" w:rsidRDefault="00A71B6F" w:rsidP="00A71B6F">
      <w:pPr>
        <w:jc w:val="center"/>
        <w:rPr>
          <w:rFonts w:ascii="Times New Roman" w:hAnsi="Times New Roman" w:cs="Times New Roman"/>
          <w:b/>
          <w:sz w:val="24"/>
          <w:szCs w:val="24"/>
          <w:u w:val="single"/>
        </w:rPr>
      </w:pPr>
      <w:r w:rsidRPr="002E62C1">
        <w:rPr>
          <w:rFonts w:ascii="Times New Roman" w:hAnsi="Times New Roman" w:cs="Times New Roman"/>
          <w:b/>
          <w:sz w:val="24"/>
          <w:szCs w:val="24"/>
          <w:u w:val="single"/>
        </w:rPr>
        <w:t>TENDER CALL NOTICE</w:t>
      </w:r>
    </w:p>
    <w:p w:rsidR="00A71B6F" w:rsidRPr="002E62C1" w:rsidRDefault="00A71B6F" w:rsidP="00A71B6F">
      <w:pPr>
        <w:pStyle w:val="NoSpacing"/>
        <w:jc w:val="both"/>
        <w:rPr>
          <w:rFonts w:ascii="Times New Roman" w:hAnsi="Times New Roman"/>
          <w:szCs w:val="24"/>
        </w:rPr>
      </w:pPr>
    </w:p>
    <w:p w:rsidR="00A71B6F" w:rsidRPr="00510C8B" w:rsidRDefault="00A71B6F" w:rsidP="00A71B6F">
      <w:pPr>
        <w:pStyle w:val="NoSpacing"/>
        <w:jc w:val="both"/>
        <w:rPr>
          <w:rFonts w:ascii="Times New Roman" w:hAnsi="Times New Roman"/>
          <w:szCs w:val="24"/>
        </w:rPr>
      </w:pPr>
      <w:r w:rsidRPr="00510C8B">
        <w:rPr>
          <w:rFonts w:ascii="Times New Roman" w:hAnsi="Times New Roman"/>
          <w:szCs w:val="24"/>
        </w:rPr>
        <w:t xml:space="preserve">Sealed Two-bid tenders are invited from Original Equipment Manufacturers (OEM) /Authorized Distributors /Dealers / Registered Firms for supply and installation of Split </w:t>
      </w:r>
      <w:proofErr w:type="gramStart"/>
      <w:r w:rsidRPr="00510C8B">
        <w:rPr>
          <w:rFonts w:ascii="Times New Roman" w:hAnsi="Times New Roman"/>
          <w:szCs w:val="24"/>
        </w:rPr>
        <w:t>type</w:t>
      </w:r>
      <w:proofErr w:type="gramEnd"/>
      <w:r w:rsidRPr="00510C8B">
        <w:rPr>
          <w:rFonts w:ascii="Times New Roman" w:hAnsi="Times New Roman"/>
          <w:szCs w:val="24"/>
        </w:rPr>
        <w:t xml:space="preserve"> Air-Conditioners (2.0 Ton 3 star rating) and stabilizers (5 KVA) with required accessories for the Department of Physics of CET, Bhubaneswar in the prescribed format as per the requirements enclosed in the schedule of items given in bid documents. Bid documents with details terms &amp; conditions is to be downloaded from CET website “</w:t>
      </w:r>
      <w:hyperlink r:id="rId6" w:history="1">
        <w:r w:rsidRPr="00510C8B">
          <w:rPr>
            <w:rStyle w:val="Hyperlink"/>
            <w:rFonts w:ascii="Times New Roman" w:hAnsi="Times New Roman"/>
            <w:szCs w:val="24"/>
          </w:rPr>
          <w:t>www.cet.edu.in</w:t>
        </w:r>
      </w:hyperlink>
      <w:r w:rsidRPr="00510C8B">
        <w:rPr>
          <w:rFonts w:ascii="Times New Roman" w:hAnsi="Times New Roman"/>
          <w:szCs w:val="24"/>
        </w:rPr>
        <w:t>”.</w:t>
      </w:r>
    </w:p>
    <w:p w:rsidR="00A71B6F" w:rsidRPr="00510C8B" w:rsidRDefault="00A71B6F" w:rsidP="00A71B6F">
      <w:pPr>
        <w:pStyle w:val="NoSpacing"/>
        <w:jc w:val="both"/>
        <w:rPr>
          <w:rFonts w:ascii="Times New Roman" w:hAnsi="Times New Roman"/>
          <w:szCs w:val="24"/>
        </w:rPr>
      </w:pPr>
    </w:p>
    <w:p w:rsidR="00A71B6F" w:rsidRPr="00510C8B" w:rsidRDefault="00A71B6F" w:rsidP="00A71B6F">
      <w:pPr>
        <w:pStyle w:val="NoSpacing"/>
        <w:jc w:val="both"/>
        <w:rPr>
          <w:rFonts w:ascii="Times New Roman" w:hAnsi="Times New Roman"/>
          <w:szCs w:val="24"/>
        </w:rPr>
      </w:pPr>
      <w:r w:rsidRPr="00510C8B">
        <w:rPr>
          <w:rFonts w:ascii="Times New Roman" w:hAnsi="Times New Roman"/>
          <w:szCs w:val="24"/>
        </w:rPr>
        <w:t xml:space="preserve">The tenders along with the tender cost and EMD as given in bid documents in the sealed envelope should be super scribed with "Tender for supply, installation of Air-Conditioners and stabilizers at Department of Physics" and submitted through Speed Post / Regd. Post only at Principal Office, CET, Bhubaneswar on or before 30.10.2017 at 3:00 P.M. No hand delivery will be accepted. The authority will not be held responsible for any postal delay. More details are available at our College Website: </w:t>
      </w:r>
      <w:hyperlink r:id="rId7" w:history="1">
        <w:r w:rsidRPr="00510C8B">
          <w:rPr>
            <w:rStyle w:val="Hyperlink"/>
            <w:rFonts w:ascii="Times New Roman" w:hAnsi="Times New Roman"/>
            <w:szCs w:val="24"/>
          </w:rPr>
          <w:t>www.cet.edu.in</w:t>
        </w:r>
      </w:hyperlink>
      <w:r w:rsidRPr="00510C8B">
        <w:rPr>
          <w:rFonts w:ascii="Times New Roman" w:hAnsi="Times New Roman"/>
          <w:szCs w:val="24"/>
        </w:rPr>
        <w:t xml:space="preserve">. The authority reserves the right to accept/reject any or all tenders without assigning any reason thereof. </w:t>
      </w:r>
      <w:r w:rsidRPr="00510C8B">
        <w:rPr>
          <w:rFonts w:ascii="Times New Roman" w:hAnsi="Times New Roman"/>
          <w:i/>
          <w:szCs w:val="24"/>
        </w:rPr>
        <w:t xml:space="preserve">No correspondence in this regard will be entertained. </w:t>
      </w:r>
      <w:r w:rsidRPr="00510C8B">
        <w:rPr>
          <w:rFonts w:ascii="Times New Roman" w:hAnsi="Times New Roman"/>
          <w:szCs w:val="24"/>
        </w:rPr>
        <w:t xml:space="preserve">The technical bids and financial bids must be submitted separately. </w:t>
      </w:r>
      <w:r w:rsidRPr="00510C8B">
        <w:rPr>
          <w:rFonts w:ascii="Times New Roman" w:hAnsi="Times New Roman"/>
          <w:i/>
          <w:szCs w:val="24"/>
        </w:rPr>
        <w:t xml:space="preserve"> </w:t>
      </w:r>
    </w:p>
    <w:p w:rsidR="00A71B6F" w:rsidRPr="00510C8B" w:rsidRDefault="00A71B6F" w:rsidP="00A71B6F">
      <w:pPr>
        <w:pStyle w:val="NoSpacing"/>
        <w:jc w:val="both"/>
        <w:rPr>
          <w:rFonts w:ascii="Times New Roman" w:hAnsi="Times New Roman"/>
          <w:szCs w:val="24"/>
        </w:rPr>
      </w:pPr>
    </w:p>
    <w:p w:rsidR="00A71B6F" w:rsidRPr="00510C8B" w:rsidRDefault="00A71B6F" w:rsidP="00A71B6F">
      <w:pPr>
        <w:pStyle w:val="NoSpacing"/>
        <w:jc w:val="both"/>
        <w:rPr>
          <w:rFonts w:ascii="Times New Roman" w:hAnsi="Times New Roman"/>
          <w:szCs w:val="24"/>
        </w:rPr>
      </w:pPr>
      <w:r w:rsidRPr="00510C8B">
        <w:rPr>
          <w:rFonts w:ascii="Times New Roman" w:hAnsi="Times New Roman"/>
          <w:szCs w:val="24"/>
        </w:rPr>
        <w:t xml:space="preserve">The interested bidders can inspect the site at any time during working hours on any working day at their own cost before submission of tender. No consideration shall be entertained regarding non awareness of the site conditions and constraints after submission of tender. </w:t>
      </w:r>
    </w:p>
    <w:p w:rsidR="00A71B6F" w:rsidRPr="002E62C1" w:rsidRDefault="00A71B6F" w:rsidP="00A71B6F">
      <w:pPr>
        <w:pStyle w:val="NoSpacing"/>
        <w:jc w:val="both"/>
        <w:rPr>
          <w:rFonts w:ascii="Times New Roman" w:hAnsi="Times New Roman"/>
          <w:szCs w:val="24"/>
        </w:rPr>
      </w:pPr>
    </w:p>
    <w:p w:rsidR="00A71B6F" w:rsidRDefault="00A71B6F" w:rsidP="00A71B6F">
      <w:pPr>
        <w:spacing w:line="360" w:lineRule="atLeast"/>
        <w:jc w:val="right"/>
        <w:rPr>
          <w:rFonts w:ascii="Times New Roman" w:hAnsi="Times New Roman" w:cs="Times New Roman"/>
          <w:b/>
          <w:sz w:val="24"/>
          <w:szCs w:val="24"/>
        </w:rPr>
      </w:pPr>
    </w:p>
    <w:p w:rsidR="00A71B6F" w:rsidRDefault="00A71B6F" w:rsidP="00A71B6F">
      <w:pPr>
        <w:spacing w:line="360" w:lineRule="atLeast"/>
        <w:jc w:val="right"/>
        <w:rPr>
          <w:rFonts w:ascii="Times New Roman" w:hAnsi="Times New Roman" w:cs="Times New Roman"/>
          <w:b/>
          <w:sz w:val="24"/>
          <w:szCs w:val="24"/>
        </w:rPr>
      </w:pPr>
      <w:proofErr w:type="spellStart"/>
      <w:r>
        <w:rPr>
          <w:rFonts w:ascii="Times New Roman" w:hAnsi="Times New Roman" w:cs="Times New Roman"/>
          <w:b/>
          <w:sz w:val="24"/>
          <w:szCs w:val="24"/>
        </w:rPr>
        <w:t>Sd</w:t>
      </w:r>
      <w:proofErr w:type="spellEnd"/>
      <w:r>
        <w:rPr>
          <w:rFonts w:ascii="Times New Roman" w:hAnsi="Times New Roman" w:cs="Times New Roman"/>
          <w:b/>
          <w:sz w:val="24"/>
          <w:szCs w:val="24"/>
        </w:rPr>
        <w:t>/-</w:t>
      </w:r>
    </w:p>
    <w:p w:rsidR="00A71B6F" w:rsidRPr="002E62C1" w:rsidRDefault="00A71B6F" w:rsidP="00A71B6F">
      <w:pPr>
        <w:spacing w:line="360" w:lineRule="atLeast"/>
        <w:jc w:val="right"/>
        <w:rPr>
          <w:rFonts w:ascii="Times New Roman" w:hAnsi="Times New Roman" w:cs="Times New Roman"/>
          <w:b/>
          <w:sz w:val="24"/>
          <w:szCs w:val="24"/>
        </w:rPr>
      </w:pPr>
      <w:r>
        <w:rPr>
          <w:rFonts w:ascii="Times New Roman" w:hAnsi="Times New Roman" w:cs="Times New Roman"/>
          <w:b/>
          <w:sz w:val="24"/>
          <w:szCs w:val="24"/>
        </w:rPr>
        <w:t>PRI</w:t>
      </w:r>
      <w:r w:rsidRPr="002E62C1">
        <w:rPr>
          <w:rFonts w:ascii="Times New Roman" w:hAnsi="Times New Roman" w:cs="Times New Roman"/>
          <w:b/>
          <w:sz w:val="24"/>
          <w:szCs w:val="24"/>
        </w:rPr>
        <w:t>NCIPAL</w:t>
      </w:r>
    </w:p>
    <w:p w:rsidR="00A71B6F" w:rsidRPr="002E62C1" w:rsidRDefault="00A71B6F" w:rsidP="00A71B6F">
      <w:pPr>
        <w:spacing w:line="360" w:lineRule="atLeast"/>
        <w:rPr>
          <w:rFonts w:ascii="Times New Roman" w:hAnsi="Times New Roman" w:cs="Times New Roman"/>
          <w:b/>
          <w:sz w:val="24"/>
          <w:szCs w:val="24"/>
        </w:rPr>
      </w:pPr>
    </w:p>
    <w:p w:rsidR="00382781" w:rsidRPr="002E62C1" w:rsidRDefault="00382781" w:rsidP="00382781">
      <w:pPr>
        <w:spacing w:line="360" w:lineRule="atLeast"/>
        <w:rPr>
          <w:rFonts w:ascii="Times New Roman" w:hAnsi="Times New Roman" w:cs="Times New Roman"/>
          <w:b/>
          <w:sz w:val="24"/>
          <w:szCs w:val="24"/>
        </w:rPr>
      </w:pPr>
    </w:p>
    <w:p w:rsidR="00382781" w:rsidRPr="002E62C1" w:rsidRDefault="00382781" w:rsidP="00382781">
      <w:pPr>
        <w:spacing w:line="360" w:lineRule="atLeast"/>
        <w:rPr>
          <w:rFonts w:ascii="Times New Roman" w:hAnsi="Times New Roman" w:cs="Times New Roman"/>
          <w:b/>
          <w:sz w:val="24"/>
          <w:szCs w:val="24"/>
        </w:rPr>
      </w:pPr>
    </w:p>
    <w:p w:rsidR="00D4072C" w:rsidRDefault="00D4072C" w:rsidP="00382781">
      <w:pPr>
        <w:ind w:left="720" w:firstLine="720"/>
        <w:rPr>
          <w:rFonts w:ascii="Times New Roman" w:hAnsi="Times New Roman" w:cs="Times New Roman"/>
          <w:b/>
          <w:sz w:val="24"/>
          <w:szCs w:val="24"/>
        </w:rPr>
      </w:pPr>
    </w:p>
    <w:p w:rsidR="00D4072C" w:rsidRDefault="00D4072C" w:rsidP="00382781">
      <w:pPr>
        <w:ind w:left="720" w:firstLine="720"/>
        <w:rPr>
          <w:rFonts w:ascii="Times New Roman" w:hAnsi="Times New Roman" w:cs="Times New Roman"/>
          <w:b/>
          <w:sz w:val="24"/>
          <w:szCs w:val="24"/>
        </w:rPr>
      </w:pPr>
    </w:p>
    <w:p w:rsidR="00D4072C" w:rsidRDefault="00D4072C" w:rsidP="00382781">
      <w:pPr>
        <w:ind w:left="720" w:firstLine="720"/>
        <w:rPr>
          <w:rFonts w:ascii="Times New Roman" w:hAnsi="Times New Roman" w:cs="Times New Roman"/>
          <w:b/>
          <w:sz w:val="24"/>
          <w:szCs w:val="24"/>
        </w:rPr>
      </w:pPr>
    </w:p>
    <w:p w:rsidR="00D4072C" w:rsidRDefault="00D4072C" w:rsidP="00382781">
      <w:pPr>
        <w:ind w:left="720" w:firstLine="720"/>
        <w:rPr>
          <w:rFonts w:ascii="Times New Roman" w:hAnsi="Times New Roman" w:cs="Times New Roman"/>
          <w:b/>
          <w:sz w:val="24"/>
          <w:szCs w:val="24"/>
        </w:rPr>
      </w:pPr>
    </w:p>
    <w:p w:rsidR="00382781" w:rsidRDefault="00D4072C" w:rsidP="00A93F12">
      <w:pPr>
        <w:ind w:left="720" w:firstLine="720"/>
        <w:rPr>
          <w:rFonts w:ascii="Times New Roman" w:hAnsi="Times New Roman" w:cs="Times New Roman"/>
          <w:b/>
          <w:sz w:val="24"/>
          <w:szCs w:val="24"/>
        </w:rPr>
      </w:pPr>
      <w:r>
        <w:rPr>
          <w:rFonts w:ascii="Times New Roman" w:hAnsi="Times New Roman" w:cs="Times New Roman"/>
          <w:b/>
          <w:sz w:val="24"/>
          <w:szCs w:val="24"/>
        </w:rPr>
        <w:t>Bid Ref.</w:t>
      </w:r>
      <w:r w:rsidR="00382781" w:rsidRPr="002E62C1">
        <w:rPr>
          <w:rFonts w:ascii="Times New Roman" w:hAnsi="Times New Roman" w:cs="Times New Roman"/>
          <w:b/>
          <w:sz w:val="24"/>
          <w:szCs w:val="24"/>
        </w:rPr>
        <w:t xml:space="preserve"> No.</w:t>
      </w:r>
      <w:r w:rsidR="00A71B6F">
        <w:rPr>
          <w:rFonts w:ascii="Times New Roman" w:hAnsi="Times New Roman" w:cs="Times New Roman"/>
          <w:b/>
          <w:sz w:val="24"/>
          <w:szCs w:val="24"/>
        </w:rPr>
        <w:t xml:space="preserve"> 3261</w:t>
      </w:r>
      <w:r w:rsidR="00382781" w:rsidRPr="002E62C1">
        <w:rPr>
          <w:rFonts w:ascii="Times New Roman" w:hAnsi="Times New Roman" w:cs="Times New Roman"/>
          <w:b/>
          <w:sz w:val="24"/>
          <w:szCs w:val="24"/>
        </w:rPr>
        <w:t>/CET</w:t>
      </w:r>
      <w:r w:rsidR="00382781" w:rsidRPr="002E62C1">
        <w:rPr>
          <w:rFonts w:ascii="Times New Roman" w:hAnsi="Times New Roman" w:cs="Times New Roman"/>
          <w:b/>
          <w:sz w:val="24"/>
          <w:szCs w:val="24"/>
        </w:rPr>
        <w:tab/>
      </w:r>
      <w:r w:rsidR="00382781" w:rsidRPr="002E62C1">
        <w:rPr>
          <w:rFonts w:ascii="Times New Roman" w:hAnsi="Times New Roman" w:cs="Times New Roman"/>
          <w:b/>
          <w:sz w:val="24"/>
          <w:szCs w:val="24"/>
        </w:rPr>
        <w:tab/>
      </w:r>
      <w:r w:rsidR="00382781" w:rsidRPr="002E62C1">
        <w:rPr>
          <w:rFonts w:ascii="Times New Roman" w:hAnsi="Times New Roman" w:cs="Times New Roman"/>
          <w:b/>
          <w:sz w:val="24"/>
          <w:szCs w:val="24"/>
        </w:rPr>
        <w:tab/>
      </w:r>
      <w:r w:rsidR="009B1EAE" w:rsidRPr="002E62C1">
        <w:rPr>
          <w:rFonts w:ascii="Times New Roman" w:hAnsi="Times New Roman" w:cs="Times New Roman"/>
          <w:b/>
          <w:sz w:val="24"/>
          <w:szCs w:val="24"/>
        </w:rPr>
        <w:t xml:space="preserve">    </w:t>
      </w:r>
      <w:r w:rsidR="0021226F">
        <w:rPr>
          <w:rFonts w:ascii="Times New Roman" w:hAnsi="Times New Roman" w:cs="Times New Roman"/>
          <w:b/>
          <w:sz w:val="24"/>
          <w:szCs w:val="24"/>
        </w:rPr>
        <w:tab/>
        <w:t xml:space="preserve">  </w:t>
      </w:r>
      <w:r w:rsidR="00A71B6F">
        <w:rPr>
          <w:rFonts w:ascii="Times New Roman" w:hAnsi="Times New Roman" w:cs="Times New Roman"/>
          <w:b/>
          <w:sz w:val="24"/>
          <w:szCs w:val="24"/>
        </w:rPr>
        <w:t xml:space="preserve"> Dated: 21/09/2017</w:t>
      </w:r>
      <w:bookmarkStart w:id="0" w:name="_GoBack"/>
      <w:bookmarkEnd w:id="0"/>
    </w:p>
    <w:p w:rsidR="00A93F12" w:rsidRPr="002E62C1" w:rsidRDefault="00A93F12" w:rsidP="00A93F12">
      <w:pPr>
        <w:ind w:left="720" w:firstLine="720"/>
        <w:rPr>
          <w:rFonts w:ascii="Times New Roman" w:hAnsi="Times New Roman" w:cs="Times New Roman"/>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6998"/>
      </w:tblGrid>
      <w:tr w:rsidR="00382781" w:rsidRPr="002E62C1" w:rsidTr="00A374D4">
        <w:trPr>
          <w:trHeight w:val="1691"/>
          <w:jc w:val="center"/>
        </w:trPr>
        <w:tc>
          <w:tcPr>
            <w:tcW w:w="229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31750</wp:posOffset>
                  </wp:positionH>
                  <wp:positionV relativeFrom="paragraph">
                    <wp:posOffset>49530</wp:posOffset>
                  </wp:positionV>
                  <wp:extent cx="1039495" cy="933450"/>
                  <wp:effectExtent l="19050" t="0" r="8255"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5"/>
                          <a:srcRect/>
                          <a:stretch>
                            <a:fillRect/>
                          </a:stretch>
                        </pic:blipFill>
                        <pic:spPr bwMode="auto">
                          <a:xfrm>
                            <a:off x="0" y="0"/>
                            <a:ext cx="1039495" cy="933450"/>
                          </a:xfrm>
                          <a:prstGeom prst="rect">
                            <a:avLst/>
                          </a:prstGeom>
                          <a:noFill/>
                          <a:ln w="9525">
                            <a:noFill/>
                            <a:miter lim="800000"/>
                            <a:headEnd/>
                            <a:tailEnd/>
                          </a:ln>
                        </pic:spPr>
                      </pic:pic>
                    </a:graphicData>
                  </a:graphic>
                </wp:anchor>
              </w:drawing>
            </w:r>
          </w:p>
          <w:p w:rsidR="00382781" w:rsidRPr="002E62C1" w:rsidRDefault="00382781" w:rsidP="00A374D4">
            <w:pPr>
              <w:jc w:val="both"/>
              <w:rPr>
                <w:rFonts w:ascii="Times New Roman" w:hAnsi="Times New Roman" w:cs="Times New Roman"/>
                <w:sz w:val="24"/>
                <w:szCs w:val="24"/>
              </w:rPr>
            </w:pPr>
          </w:p>
          <w:p w:rsidR="00382781" w:rsidRPr="002E62C1" w:rsidRDefault="00382781" w:rsidP="00A374D4">
            <w:pPr>
              <w:jc w:val="both"/>
              <w:rPr>
                <w:rFonts w:ascii="Times New Roman" w:hAnsi="Times New Roman" w:cs="Times New Roman"/>
                <w:sz w:val="24"/>
                <w:szCs w:val="24"/>
              </w:rPr>
            </w:pPr>
          </w:p>
        </w:tc>
        <w:tc>
          <w:tcPr>
            <w:tcW w:w="6998" w:type="dxa"/>
          </w:tcPr>
          <w:p w:rsidR="00382781" w:rsidRPr="002E62C1" w:rsidRDefault="00382781" w:rsidP="00A374D4">
            <w:pPr>
              <w:jc w:val="both"/>
              <w:rPr>
                <w:rFonts w:ascii="Times New Roman" w:hAnsi="Times New Roman" w:cs="Times New Roman"/>
                <w:sz w:val="24"/>
                <w:szCs w:val="24"/>
              </w:rPr>
            </w:pPr>
          </w:p>
          <w:p w:rsidR="00382781" w:rsidRPr="00D4072C" w:rsidRDefault="00382781" w:rsidP="00A374D4">
            <w:pPr>
              <w:jc w:val="both"/>
              <w:rPr>
                <w:rFonts w:ascii="Times New Roman" w:hAnsi="Times New Roman" w:cs="Times New Roman"/>
                <w:b/>
                <w:sz w:val="24"/>
                <w:szCs w:val="24"/>
              </w:rPr>
            </w:pPr>
            <w:r w:rsidRPr="00D4072C">
              <w:rPr>
                <w:rFonts w:ascii="Times New Roman" w:hAnsi="Times New Roman" w:cs="Times New Roman"/>
                <w:b/>
                <w:sz w:val="24"/>
                <w:szCs w:val="24"/>
              </w:rPr>
              <w:t>College of Engineering &amp; Technology</w:t>
            </w:r>
          </w:p>
          <w:p w:rsidR="00382781" w:rsidRPr="00D4072C" w:rsidRDefault="00382781" w:rsidP="00A374D4">
            <w:pPr>
              <w:jc w:val="both"/>
              <w:rPr>
                <w:rFonts w:ascii="Times New Roman" w:hAnsi="Times New Roman" w:cs="Times New Roman"/>
                <w:b/>
                <w:sz w:val="24"/>
                <w:szCs w:val="24"/>
              </w:rPr>
            </w:pPr>
            <w:r w:rsidRPr="00D4072C">
              <w:rPr>
                <w:rFonts w:ascii="Times New Roman" w:hAnsi="Times New Roman" w:cs="Times New Roman"/>
                <w:b/>
                <w:sz w:val="24"/>
                <w:szCs w:val="24"/>
              </w:rPr>
              <w:t>(A constituent College of BPUT)</w:t>
            </w:r>
          </w:p>
          <w:p w:rsidR="00382781" w:rsidRPr="00D4072C" w:rsidRDefault="00382781" w:rsidP="00A374D4">
            <w:pPr>
              <w:jc w:val="both"/>
              <w:rPr>
                <w:rFonts w:ascii="Times New Roman" w:hAnsi="Times New Roman" w:cs="Times New Roman"/>
                <w:b/>
                <w:sz w:val="24"/>
                <w:szCs w:val="24"/>
              </w:rPr>
            </w:pPr>
            <w:r w:rsidRPr="00D4072C">
              <w:rPr>
                <w:rFonts w:ascii="Times New Roman" w:hAnsi="Times New Roman" w:cs="Times New Roman"/>
                <w:b/>
                <w:sz w:val="24"/>
                <w:szCs w:val="24"/>
              </w:rPr>
              <w:t xml:space="preserve">Techno Campus, </w:t>
            </w:r>
            <w:proofErr w:type="spellStart"/>
            <w:r w:rsidRPr="00D4072C">
              <w:rPr>
                <w:rFonts w:ascii="Times New Roman" w:hAnsi="Times New Roman" w:cs="Times New Roman"/>
                <w:b/>
                <w:sz w:val="24"/>
                <w:szCs w:val="24"/>
              </w:rPr>
              <w:t>Mahalaxmivihar</w:t>
            </w:r>
            <w:proofErr w:type="spellEnd"/>
          </w:p>
          <w:p w:rsidR="00382781" w:rsidRPr="002E62C1" w:rsidRDefault="00382781" w:rsidP="00382781">
            <w:pPr>
              <w:jc w:val="both"/>
              <w:rPr>
                <w:rFonts w:ascii="Times New Roman" w:hAnsi="Times New Roman" w:cs="Times New Roman"/>
                <w:sz w:val="24"/>
                <w:szCs w:val="24"/>
              </w:rPr>
            </w:pPr>
            <w:r w:rsidRPr="00D4072C">
              <w:rPr>
                <w:rFonts w:ascii="Times New Roman" w:hAnsi="Times New Roman" w:cs="Times New Roman"/>
                <w:b/>
                <w:sz w:val="24"/>
                <w:szCs w:val="24"/>
              </w:rPr>
              <w:t xml:space="preserve"> Bhubaneswar- 751029</w:t>
            </w:r>
          </w:p>
        </w:tc>
      </w:tr>
    </w:tbl>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p>
    <w:p w:rsidR="00382781" w:rsidRPr="002E62C1" w:rsidRDefault="000779CD" w:rsidP="00382781">
      <w:pPr>
        <w:ind w:left="-540"/>
        <w:jc w:val="both"/>
        <w:rPr>
          <w:rFonts w:ascii="Times New Roman" w:hAnsi="Times New Roman" w:cs="Times New Roman"/>
          <w:b/>
          <w:bCs/>
          <w:sz w:val="24"/>
          <w:szCs w:val="24"/>
        </w:rPr>
      </w:pPr>
      <w:r w:rsidRPr="000779CD">
        <w:rPr>
          <w:rFonts w:ascii="Times New Roman" w:hAnsi="Times New Roman" w:cs="Times New Roman"/>
          <w:b/>
          <w:sz w:val="24"/>
          <w:szCs w:val="24"/>
        </w:rPr>
        <w:t>The Principal invites sealed tenders in Two-Bid form</w:t>
      </w:r>
      <w:r w:rsidRPr="002E62C1">
        <w:rPr>
          <w:rFonts w:ascii="Times New Roman" w:hAnsi="Times New Roman" w:cs="Times New Roman"/>
          <w:sz w:val="24"/>
          <w:szCs w:val="24"/>
        </w:rPr>
        <w:t xml:space="preserve"> </w:t>
      </w:r>
      <w:r w:rsidR="00382781" w:rsidRPr="002E62C1">
        <w:rPr>
          <w:rFonts w:ascii="Times New Roman" w:hAnsi="Times New Roman" w:cs="Times New Roman"/>
          <w:b/>
          <w:bCs/>
          <w:sz w:val="24"/>
          <w:szCs w:val="24"/>
        </w:rPr>
        <w:t xml:space="preserve">for </w:t>
      </w:r>
      <w:r>
        <w:rPr>
          <w:rFonts w:ascii="Times New Roman" w:hAnsi="Times New Roman" w:cs="Times New Roman"/>
          <w:b/>
          <w:sz w:val="24"/>
          <w:szCs w:val="24"/>
        </w:rPr>
        <w:t>supply and installation of</w:t>
      </w:r>
      <w:r w:rsidR="00382781" w:rsidRPr="002E62C1">
        <w:rPr>
          <w:rFonts w:ascii="Times New Roman" w:hAnsi="Times New Roman" w:cs="Times New Roman"/>
          <w:b/>
          <w:sz w:val="24"/>
          <w:szCs w:val="24"/>
        </w:rPr>
        <w:t xml:space="preserve"> Split </w:t>
      </w:r>
      <w:r w:rsidR="00D4072C">
        <w:rPr>
          <w:rFonts w:ascii="Times New Roman" w:hAnsi="Times New Roman" w:cs="Times New Roman"/>
          <w:b/>
          <w:sz w:val="24"/>
          <w:szCs w:val="24"/>
        </w:rPr>
        <w:t xml:space="preserve">type </w:t>
      </w:r>
      <w:r w:rsidR="00382781" w:rsidRPr="002E62C1">
        <w:rPr>
          <w:rFonts w:ascii="Times New Roman" w:hAnsi="Times New Roman" w:cs="Times New Roman"/>
          <w:b/>
          <w:sz w:val="24"/>
          <w:szCs w:val="24"/>
        </w:rPr>
        <w:t>Air-Conditioner</w:t>
      </w:r>
      <w:r>
        <w:rPr>
          <w:rFonts w:ascii="Times New Roman" w:hAnsi="Times New Roman" w:cs="Times New Roman"/>
          <w:b/>
          <w:sz w:val="24"/>
          <w:szCs w:val="24"/>
        </w:rPr>
        <w:t>s</w:t>
      </w:r>
      <w:r w:rsidR="00D4072C">
        <w:rPr>
          <w:rFonts w:ascii="Times New Roman" w:hAnsi="Times New Roman" w:cs="Times New Roman"/>
          <w:b/>
          <w:sz w:val="24"/>
          <w:szCs w:val="24"/>
        </w:rPr>
        <w:t xml:space="preserve"> (</w:t>
      </w:r>
      <w:r w:rsidR="00D4072C" w:rsidRPr="000779CD">
        <w:rPr>
          <w:rFonts w:ascii="Times New Roman" w:hAnsi="Times New Roman" w:cs="Times New Roman"/>
          <w:b/>
          <w:sz w:val="24"/>
          <w:szCs w:val="24"/>
        </w:rPr>
        <w:t>2</w:t>
      </w:r>
      <w:r w:rsidR="00D4072C" w:rsidRPr="002E62C1">
        <w:rPr>
          <w:rFonts w:ascii="Times New Roman" w:hAnsi="Times New Roman" w:cs="Times New Roman"/>
          <w:b/>
          <w:sz w:val="24"/>
          <w:szCs w:val="24"/>
        </w:rPr>
        <w:t>.0 Ton</w:t>
      </w:r>
      <w:r w:rsidR="00D4072C">
        <w:rPr>
          <w:rFonts w:ascii="Times New Roman" w:hAnsi="Times New Roman" w:cs="Times New Roman"/>
          <w:b/>
          <w:sz w:val="24"/>
          <w:szCs w:val="24"/>
        </w:rPr>
        <w:t>, 3 star rating)</w:t>
      </w:r>
      <w:r w:rsidR="00D4072C" w:rsidRPr="002E62C1">
        <w:rPr>
          <w:rFonts w:ascii="Times New Roman" w:hAnsi="Times New Roman" w:cs="Times New Roman"/>
          <w:b/>
          <w:sz w:val="24"/>
          <w:szCs w:val="24"/>
        </w:rPr>
        <w:t xml:space="preserve"> </w:t>
      </w:r>
      <w:r w:rsidR="009B1EAE" w:rsidRPr="002E62C1">
        <w:rPr>
          <w:rFonts w:ascii="Times New Roman" w:hAnsi="Times New Roman" w:cs="Times New Roman"/>
          <w:b/>
          <w:sz w:val="24"/>
          <w:szCs w:val="24"/>
        </w:rPr>
        <w:t xml:space="preserve">and stabilizer </w:t>
      </w:r>
      <w:r w:rsidR="00D4072C">
        <w:rPr>
          <w:rFonts w:ascii="Times New Roman" w:hAnsi="Times New Roman" w:cs="Times New Roman"/>
          <w:b/>
          <w:sz w:val="24"/>
          <w:szCs w:val="24"/>
        </w:rPr>
        <w:t xml:space="preserve">(5KVA) </w:t>
      </w:r>
      <w:r w:rsidR="00382781" w:rsidRPr="002E62C1">
        <w:rPr>
          <w:rFonts w:ascii="Times New Roman" w:hAnsi="Times New Roman" w:cs="Times New Roman"/>
          <w:b/>
          <w:sz w:val="24"/>
          <w:szCs w:val="24"/>
        </w:rPr>
        <w:t xml:space="preserve">with </w:t>
      </w:r>
      <w:r w:rsidR="00D4072C">
        <w:rPr>
          <w:rFonts w:ascii="Times New Roman" w:hAnsi="Times New Roman" w:cs="Times New Roman"/>
          <w:b/>
          <w:sz w:val="24"/>
          <w:szCs w:val="24"/>
        </w:rPr>
        <w:t xml:space="preserve">all </w:t>
      </w:r>
      <w:r w:rsidR="00382781" w:rsidRPr="002E62C1">
        <w:rPr>
          <w:rFonts w:ascii="Times New Roman" w:hAnsi="Times New Roman" w:cs="Times New Roman"/>
          <w:b/>
          <w:sz w:val="24"/>
          <w:szCs w:val="24"/>
        </w:rPr>
        <w:t xml:space="preserve">required accessories </w:t>
      </w:r>
      <w:r w:rsidR="00D4072C">
        <w:rPr>
          <w:rFonts w:ascii="Times New Roman" w:hAnsi="Times New Roman" w:cs="Times New Roman"/>
          <w:b/>
          <w:sz w:val="24"/>
          <w:szCs w:val="24"/>
        </w:rPr>
        <w:t xml:space="preserve">at the </w:t>
      </w:r>
      <w:r w:rsidR="00382781" w:rsidRPr="002E62C1">
        <w:rPr>
          <w:rFonts w:ascii="Times New Roman" w:hAnsi="Times New Roman" w:cs="Times New Roman"/>
          <w:b/>
          <w:sz w:val="24"/>
          <w:szCs w:val="24"/>
        </w:rPr>
        <w:t xml:space="preserve">Department of </w:t>
      </w:r>
      <w:r w:rsidR="009B1EAE" w:rsidRPr="002E62C1">
        <w:rPr>
          <w:rFonts w:ascii="Times New Roman" w:hAnsi="Times New Roman" w:cs="Times New Roman"/>
          <w:b/>
          <w:sz w:val="24"/>
          <w:szCs w:val="24"/>
        </w:rPr>
        <w:t>Physics</w:t>
      </w:r>
      <w:r w:rsidR="00382781" w:rsidRPr="002E62C1">
        <w:rPr>
          <w:rFonts w:ascii="Times New Roman" w:hAnsi="Times New Roman" w:cs="Times New Roman"/>
          <w:b/>
          <w:sz w:val="24"/>
          <w:szCs w:val="24"/>
        </w:rPr>
        <w:t>,</w:t>
      </w:r>
      <w:r w:rsidR="009B1EAE" w:rsidRPr="002E62C1">
        <w:rPr>
          <w:rFonts w:ascii="Times New Roman" w:hAnsi="Times New Roman" w:cs="Times New Roman"/>
          <w:b/>
          <w:sz w:val="24"/>
          <w:szCs w:val="24"/>
        </w:rPr>
        <w:t xml:space="preserve"> </w:t>
      </w:r>
      <w:r w:rsidR="00382781" w:rsidRPr="002E62C1">
        <w:rPr>
          <w:rFonts w:ascii="Times New Roman" w:hAnsi="Times New Roman" w:cs="Times New Roman"/>
          <w:b/>
          <w:bCs/>
          <w:sz w:val="24"/>
          <w:szCs w:val="24"/>
        </w:rPr>
        <w:t>College of Engineering &amp; Technology</w:t>
      </w:r>
      <w:r w:rsidR="009B1EAE" w:rsidRPr="002E62C1">
        <w:rPr>
          <w:rFonts w:ascii="Times New Roman" w:hAnsi="Times New Roman" w:cs="Times New Roman"/>
          <w:b/>
          <w:bCs/>
          <w:sz w:val="24"/>
          <w:szCs w:val="24"/>
        </w:rPr>
        <w:t xml:space="preserve"> </w:t>
      </w:r>
      <w:r w:rsidR="00382781" w:rsidRPr="002E62C1">
        <w:rPr>
          <w:rFonts w:ascii="Times New Roman" w:hAnsi="Times New Roman" w:cs="Times New Roman"/>
          <w:b/>
          <w:bCs/>
          <w:sz w:val="24"/>
          <w:szCs w:val="24"/>
        </w:rPr>
        <w:t xml:space="preserve">(CET), Techno Campus, </w:t>
      </w:r>
      <w:proofErr w:type="spellStart"/>
      <w:r w:rsidR="009B1EAE" w:rsidRPr="002E62C1">
        <w:rPr>
          <w:rFonts w:ascii="Times New Roman" w:hAnsi="Times New Roman" w:cs="Times New Roman"/>
          <w:b/>
          <w:bCs/>
          <w:sz w:val="24"/>
          <w:szCs w:val="24"/>
        </w:rPr>
        <w:t>Mahalaxmivihar</w:t>
      </w:r>
      <w:proofErr w:type="spellEnd"/>
      <w:r w:rsidR="009B1EAE" w:rsidRPr="002E62C1">
        <w:rPr>
          <w:rFonts w:ascii="Times New Roman" w:hAnsi="Times New Roman" w:cs="Times New Roman"/>
          <w:b/>
          <w:bCs/>
          <w:sz w:val="24"/>
          <w:szCs w:val="24"/>
        </w:rPr>
        <w:t xml:space="preserve">, </w:t>
      </w:r>
      <w:r w:rsidR="00382781" w:rsidRPr="002E62C1">
        <w:rPr>
          <w:rFonts w:ascii="Times New Roman" w:hAnsi="Times New Roman" w:cs="Times New Roman"/>
          <w:b/>
          <w:bCs/>
          <w:sz w:val="24"/>
          <w:szCs w:val="24"/>
        </w:rPr>
        <w:t>Bhubaneswar</w:t>
      </w:r>
      <w:r w:rsidR="00BD33A6" w:rsidRPr="002E62C1">
        <w:rPr>
          <w:rFonts w:ascii="Times New Roman" w:hAnsi="Times New Roman" w:cs="Times New Roman"/>
          <w:b/>
          <w:bCs/>
          <w:sz w:val="24"/>
          <w:szCs w:val="24"/>
        </w:rPr>
        <w:t xml:space="preserve"> - 751029</w:t>
      </w:r>
      <w:r w:rsidR="00382781" w:rsidRPr="002E62C1">
        <w:rPr>
          <w:rFonts w:ascii="Times New Roman" w:hAnsi="Times New Roman" w:cs="Times New Roman"/>
          <w:b/>
          <w:bCs/>
          <w:sz w:val="24"/>
          <w:szCs w:val="24"/>
        </w:rPr>
        <w:t>.</w:t>
      </w:r>
    </w:p>
    <w:p w:rsidR="00382781" w:rsidRPr="002E62C1" w:rsidRDefault="00382781" w:rsidP="00382781">
      <w:pPr>
        <w:pStyle w:val="ListParagraph"/>
        <w:ind w:left="0"/>
        <w:rPr>
          <w:rFonts w:ascii="Times New Roman" w:hAnsi="Times New Roman"/>
          <w:b/>
        </w:rPr>
      </w:pPr>
    </w:p>
    <w:p w:rsidR="00382781" w:rsidRPr="002E62C1" w:rsidRDefault="00382781" w:rsidP="0002798A">
      <w:pPr>
        <w:ind w:left="-540"/>
        <w:jc w:val="both"/>
        <w:outlineLvl w:val="0"/>
        <w:rPr>
          <w:rFonts w:ascii="Times New Roman" w:hAnsi="Times New Roman" w:cs="Times New Roman"/>
          <w:sz w:val="24"/>
          <w:szCs w:val="24"/>
        </w:rPr>
      </w:pPr>
      <w:r w:rsidRPr="002E62C1">
        <w:rPr>
          <w:rFonts w:ascii="Times New Roman" w:hAnsi="Times New Roman" w:cs="Times New Roman"/>
          <w:sz w:val="24"/>
          <w:szCs w:val="24"/>
        </w:rPr>
        <w:t xml:space="preserve">The tender document can also be down loaded from </w:t>
      </w:r>
      <w:r w:rsidRPr="000779CD">
        <w:rPr>
          <w:rFonts w:ascii="Times New Roman" w:hAnsi="Times New Roman" w:cs="Times New Roman"/>
          <w:b/>
          <w:color w:val="00B0F0"/>
          <w:sz w:val="24"/>
          <w:szCs w:val="24"/>
          <w:u w:val="single"/>
        </w:rPr>
        <w:t>www.cet.edu.in</w:t>
      </w:r>
      <w:r w:rsidRPr="002E62C1">
        <w:rPr>
          <w:rFonts w:ascii="Times New Roman" w:hAnsi="Times New Roman" w:cs="Times New Roman"/>
          <w:sz w:val="24"/>
          <w:szCs w:val="24"/>
        </w:rPr>
        <w:t xml:space="preserve"> </w:t>
      </w:r>
    </w:p>
    <w:p w:rsidR="00382781" w:rsidRPr="000779CD" w:rsidRDefault="00382781" w:rsidP="00382781">
      <w:pPr>
        <w:pStyle w:val="ListParagraph"/>
        <w:ind w:left="0"/>
        <w:rPr>
          <w:rFonts w:ascii="Times New Roman" w:hAnsi="Times New Roman"/>
          <w:b/>
          <w:lang w:val="en-US" w:eastAsia="ar-SA"/>
        </w:rPr>
      </w:pPr>
      <w:r w:rsidRPr="002E62C1">
        <w:rPr>
          <w:rFonts w:ascii="Times New Roman" w:hAnsi="Times New Roman"/>
          <w:lang w:val="en-US" w:eastAsia="ar-SA"/>
        </w:rPr>
        <w:t xml:space="preserve">1.    </w:t>
      </w:r>
      <w:r w:rsidRPr="000779CD">
        <w:rPr>
          <w:rFonts w:ascii="Times New Roman" w:hAnsi="Times New Roman"/>
          <w:b/>
          <w:lang w:val="en-US" w:eastAsia="ar-SA"/>
        </w:rPr>
        <w:t>Submission of Bids</w:t>
      </w:r>
      <w:r w:rsidR="000779CD">
        <w:rPr>
          <w:rFonts w:ascii="Times New Roman" w:hAnsi="Times New Roman"/>
          <w:b/>
          <w:lang w:val="en-US" w:eastAsia="ar-SA"/>
        </w:rPr>
        <w:t xml:space="preserve">                 </w:t>
      </w:r>
      <w:r w:rsidRPr="000779CD">
        <w:rPr>
          <w:rFonts w:ascii="Times New Roman" w:hAnsi="Times New Roman"/>
          <w:b/>
          <w:lang w:val="en-US" w:eastAsia="ar-SA"/>
        </w:rPr>
        <w:t xml:space="preserve">: </w:t>
      </w:r>
      <w:r w:rsidR="000779CD">
        <w:rPr>
          <w:rFonts w:ascii="Times New Roman" w:hAnsi="Times New Roman"/>
          <w:b/>
          <w:lang w:val="en-US" w:eastAsia="ar-SA"/>
        </w:rPr>
        <w:t xml:space="preserve">     </w:t>
      </w:r>
      <w:r w:rsidR="001C4149">
        <w:rPr>
          <w:rFonts w:ascii="Times New Roman" w:hAnsi="Times New Roman"/>
          <w:b/>
          <w:lang w:val="en-US" w:eastAsia="ar-SA"/>
        </w:rPr>
        <w:t>30.10.2017</w:t>
      </w:r>
      <w:r w:rsidRPr="000779CD">
        <w:rPr>
          <w:rFonts w:ascii="Times New Roman" w:hAnsi="Times New Roman"/>
          <w:b/>
          <w:lang w:val="en-US" w:eastAsia="ar-SA"/>
        </w:rPr>
        <w:t xml:space="preserve"> </w:t>
      </w:r>
      <w:proofErr w:type="spellStart"/>
      <w:r w:rsidRPr="000779CD">
        <w:rPr>
          <w:rFonts w:ascii="Times New Roman" w:hAnsi="Times New Roman"/>
          <w:b/>
          <w:lang w:val="en-US" w:eastAsia="ar-SA"/>
        </w:rPr>
        <w:t>upto</w:t>
      </w:r>
      <w:proofErr w:type="spellEnd"/>
      <w:r w:rsidRPr="000779CD">
        <w:rPr>
          <w:rFonts w:ascii="Times New Roman" w:hAnsi="Times New Roman"/>
          <w:b/>
          <w:lang w:val="en-US" w:eastAsia="ar-SA"/>
        </w:rPr>
        <w:t xml:space="preserve"> </w:t>
      </w:r>
      <w:r w:rsidR="000779CD" w:rsidRPr="000779CD">
        <w:rPr>
          <w:rFonts w:ascii="Times New Roman" w:hAnsi="Times New Roman"/>
          <w:b/>
          <w:lang w:val="en-US" w:eastAsia="ar-SA"/>
        </w:rPr>
        <w:t>3</w:t>
      </w:r>
      <w:r w:rsidRPr="000779CD">
        <w:rPr>
          <w:rFonts w:ascii="Times New Roman" w:hAnsi="Times New Roman"/>
          <w:b/>
          <w:lang w:val="en-US" w:eastAsia="ar-SA"/>
        </w:rPr>
        <w:t xml:space="preserve">:00 P.M </w:t>
      </w:r>
    </w:p>
    <w:p w:rsidR="00382781" w:rsidRPr="000779CD" w:rsidRDefault="00382781" w:rsidP="00382781">
      <w:pPr>
        <w:pStyle w:val="ListParagraph"/>
        <w:ind w:left="0"/>
        <w:rPr>
          <w:rFonts w:ascii="Times New Roman" w:hAnsi="Times New Roman"/>
          <w:b/>
          <w:lang w:val="en-US" w:eastAsia="ar-SA"/>
        </w:rPr>
      </w:pPr>
      <w:r w:rsidRPr="000779CD">
        <w:rPr>
          <w:rFonts w:ascii="Times New Roman" w:hAnsi="Times New Roman"/>
          <w:b/>
          <w:lang w:val="en-US" w:eastAsia="ar-SA"/>
        </w:rPr>
        <w:t xml:space="preserve">2.    Technical Bid Opening </w:t>
      </w:r>
      <w:proofErr w:type="gramStart"/>
      <w:r w:rsidRPr="000779CD">
        <w:rPr>
          <w:rFonts w:ascii="Times New Roman" w:hAnsi="Times New Roman"/>
          <w:b/>
          <w:lang w:val="en-US" w:eastAsia="ar-SA"/>
        </w:rPr>
        <w:t>Date</w:t>
      </w:r>
      <w:r w:rsidR="000779CD">
        <w:rPr>
          <w:rFonts w:ascii="Times New Roman" w:hAnsi="Times New Roman"/>
          <w:b/>
          <w:lang w:val="en-US" w:eastAsia="ar-SA"/>
        </w:rPr>
        <w:t xml:space="preserve">  </w:t>
      </w:r>
      <w:r w:rsidRPr="000779CD">
        <w:rPr>
          <w:rFonts w:ascii="Times New Roman" w:hAnsi="Times New Roman"/>
          <w:b/>
          <w:lang w:val="en-US" w:eastAsia="ar-SA"/>
        </w:rPr>
        <w:t>:</w:t>
      </w:r>
      <w:proofErr w:type="gramEnd"/>
      <w:r w:rsidRPr="000779CD">
        <w:rPr>
          <w:rFonts w:ascii="Times New Roman" w:hAnsi="Times New Roman"/>
          <w:b/>
          <w:lang w:val="en-US" w:eastAsia="ar-SA"/>
        </w:rPr>
        <w:t xml:space="preserve"> </w:t>
      </w:r>
      <w:r w:rsidR="000779CD">
        <w:rPr>
          <w:rFonts w:ascii="Times New Roman" w:hAnsi="Times New Roman"/>
          <w:b/>
          <w:lang w:val="en-US" w:eastAsia="ar-SA"/>
        </w:rPr>
        <w:t xml:space="preserve">    </w:t>
      </w:r>
      <w:r w:rsidR="001C4149">
        <w:rPr>
          <w:rFonts w:ascii="Times New Roman" w:hAnsi="Times New Roman"/>
          <w:b/>
          <w:lang w:val="en-US" w:eastAsia="ar-SA"/>
        </w:rPr>
        <w:t>30.10.2017</w:t>
      </w:r>
      <w:r w:rsidRPr="000779CD">
        <w:rPr>
          <w:rFonts w:ascii="Times New Roman" w:hAnsi="Times New Roman"/>
          <w:b/>
          <w:lang w:val="en-US" w:eastAsia="ar-SA"/>
        </w:rPr>
        <w:t xml:space="preserve"> at 4:00 P.M</w:t>
      </w:r>
    </w:p>
    <w:p w:rsidR="00382781" w:rsidRPr="000779CD" w:rsidRDefault="00382781" w:rsidP="00382781">
      <w:pPr>
        <w:pStyle w:val="ListParagraph"/>
        <w:ind w:left="0"/>
        <w:rPr>
          <w:rFonts w:ascii="Times New Roman" w:hAnsi="Times New Roman"/>
          <w:b/>
          <w:lang w:val="en-US" w:eastAsia="ar-SA"/>
        </w:rPr>
      </w:pPr>
      <w:r w:rsidRPr="000779CD">
        <w:rPr>
          <w:rFonts w:ascii="Times New Roman" w:hAnsi="Times New Roman"/>
          <w:b/>
          <w:lang w:val="en-US" w:eastAsia="ar-SA"/>
        </w:rPr>
        <w:t>.</w:t>
      </w:r>
    </w:p>
    <w:p w:rsidR="00382781" w:rsidRPr="002E62C1" w:rsidRDefault="00382781" w:rsidP="00382781">
      <w:pPr>
        <w:pStyle w:val="ListParagraph"/>
        <w:ind w:left="0"/>
        <w:rPr>
          <w:rFonts w:ascii="Times New Roman" w:hAnsi="Times New Roman"/>
        </w:rPr>
      </w:pPr>
    </w:p>
    <w:p w:rsidR="00382781" w:rsidRPr="002E62C1" w:rsidRDefault="00382781" w:rsidP="00382781">
      <w:pPr>
        <w:pStyle w:val="ListParagraph"/>
        <w:ind w:left="0"/>
        <w:rPr>
          <w:rFonts w:ascii="Times New Roman" w:hAnsi="Times New Roman"/>
        </w:rPr>
      </w:pPr>
      <w:r w:rsidRPr="002E62C1">
        <w:rPr>
          <w:rFonts w:ascii="Times New Roman" w:hAnsi="Times New Roman"/>
        </w:rPr>
        <w:t xml:space="preserve">4. </w:t>
      </w:r>
      <w:r w:rsidRPr="00D4072C">
        <w:rPr>
          <w:rFonts w:ascii="Times New Roman" w:hAnsi="Times New Roman"/>
          <w:b/>
        </w:rPr>
        <w:t>Tender fee (Non-Refundable)</w:t>
      </w:r>
      <w:r w:rsidR="00D4072C" w:rsidRPr="00D4072C">
        <w:rPr>
          <w:rFonts w:ascii="Times New Roman" w:hAnsi="Times New Roman"/>
          <w:b/>
        </w:rPr>
        <w:t xml:space="preserve"> </w:t>
      </w:r>
      <w:r w:rsidRPr="002E62C1">
        <w:rPr>
          <w:rFonts w:ascii="Times New Roman" w:hAnsi="Times New Roman"/>
        </w:rPr>
        <w:t xml:space="preserve">: </w:t>
      </w:r>
      <w:r w:rsidRPr="000779CD">
        <w:rPr>
          <w:rFonts w:ascii="Times New Roman" w:hAnsi="Times New Roman"/>
          <w:b/>
        </w:rPr>
        <w:t>Rs. 500/-(</w:t>
      </w:r>
      <w:r w:rsidRPr="002E62C1">
        <w:rPr>
          <w:rFonts w:ascii="Times New Roman" w:hAnsi="Times New Roman"/>
        </w:rPr>
        <w:t xml:space="preserve">Rupees five hundred only) in the form of a DD/Pay Order </w:t>
      </w:r>
      <w:r w:rsidR="009B1EAE" w:rsidRPr="002E62C1">
        <w:rPr>
          <w:rFonts w:ascii="Times New Roman" w:hAnsi="Times New Roman"/>
        </w:rPr>
        <w:t>favouring</w:t>
      </w:r>
      <w:r w:rsidRPr="002E62C1">
        <w:rPr>
          <w:rFonts w:ascii="Times New Roman" w:hAnsi="Times New Roman"/>
        </w:rPr>
        <w:t xml:space="preserve"> </w:t>
      </w:r>
      <w:r w:rsidRPr="002E62C1">
        <w:rPr>
          <w:rFonts w:ascii="Times New Roman" w:hAnsi="Times New Roman"/>
          <w:b/>
        </w:rPr>
        <w:t xml:space="preserve">The Principal, </w:t>
      </w:r>
      <w:r w:rsidR="009B1EAE" w:rsidRPr="002E62C1">
        <w:rPr>
          <w:rFonts w:ascii="Times New Roman" w:hAnsi="Times New Roman"/>
          <w:b/>
        </w:rPr>
        <w:t>College of Engineering and Technology</w:t>
      </w:r>
      <w:r w:rsidR="00D4072C">
        <w:rPr>
          <w:rFonts w:ascii="Times New Roman" w:hAnsi="Times New Roman"/>
        </w:rPr>
        <w:t xml:space="preserve"> </w:t>
      </w:r>
      <w:r w:rsidRPr="002E62C1">
        <w:rPr>
          <w:rFonts w:ascii="Times New Roman" w:hAnsi="Times New Roman"/>
        </w:rPr>
        <w:t xml:space="preserve">payable at </w:t>
      </w:r>
      <w:r w:rsidRPr="002E62C1">
        <w:rPr>
          <w:rFonts w:ascii="Times New Roman" w:hAnsi="Times New Roman"/>
          <w:b/>
        </w:rPr>
        <w:t>Bhubaneswar</w:t>
      </w:r>
      <w:r w:rsidR="00D4072C">
        <w:rPr>
          <w:rFonts w:ascii="Times New Roman" w:hAnsi="Times New Roman"/>
        </w:rPr>
        <w:t>. In case documents are down</w:t>
      </w:r>
      <w:r w:rsidRPr="002E62C1">
        <w:rPr>
          <w:rFonts w:ascii="Times New Roman" w:hAnsi="Times New Roman"/>
        </w:rPr>
        <w:t xml:space="preserve">loaded from the website, DD / Pay Order of </w:t>
      </w:r>
      <w:r w:rsidR="00D4072C">
        <w:rPr>
          <w:rFonts w:ascii="Times New Roman" w:hAnsi="Times New Roman"/>
        </w:rPr>
        <w:t xml:space="preserve">         </w:t>
      </w:r>
      <w:r w:rsidRPr="002E62C1">
        <w:rPr>
          <w:rFonts w:ascii="Times New Roman" w:hAnsi="Times New Roman"/>
        </w:rPr>
        <w:t>Rs. 500/-</w:t>
      </w:r>
      <w:r w:rsidR="009B1EAE" w:rsidRPr="002E62C1">
        <w:rPr>
          <w:rFonts w:ascii="Times New Roman" w:hAnsi="Times New Roman"/>
        </w:rPr>
        <w:t>favouring</w:t>
      </w:r>
      <w:r w:rsidRPr="002E62C1">
        <w:rPr>
          <w:rFonts w:ascii="Times New Roman" w:hAnsi="Times New Roman"/>
        </w:rPr>
        <w:t xml:space="preserve"> </w:t>
      </w:r>
      <w:r w:rsidR="009B1EAE" w:rsidRPr="002E62C1">
        <w:rPr>
          <w:rFonts w:ascii="Times New Roman" w:hAnsi="Times New Roman"/>
        </w:rPr>
        <w:t>P</w:t>
      </w:r>
      <w:r w:rsidRPr="002E62C1">
        <w:rPr>
          <w:rFonts w:ascii="Times New Roman" w:hAnsi="Times New Roman"/>
        </w:rPr>
        <w:t xml:space="preserve">rincipal, CET payable at Bhubaneswar must be enclosed with the Technical Bid. </w:t>
      </w:r>
    </w:p>
    <w:p w:rsidR="00382781" w:rsidRPr="002E62C1" w:rsidRDefault="00382781" w:rsidP="00382781">
      <w:pPr>
        <w:pStyle w:val="ListParagraph"/>
        <w:ind w:left="0"/>
        <w:rPr>
          <w:rFonts w:ascii="Times New Roman" w:hAnsi="Times New Roman"/>
        </w:rPr>
      </w:pPr>
    </w:p>
    <w:p w:rsidR="00382781" w:rsidRPr="002E62C1" w:rsidRDefault="00382781" w:rsidP="00382781">
      <w:pPr>
        <w:pStyle w:val="ListParagraph"/>
        <w:ind w:left="0"/>
        <w:rPr>
          <w:rFonts w:ascii="Times New Roman" w:hAnsi="Times New Roman"/>
        </w:rPr>
      </w:pPr>
      <w:r w:rsidRPr="002E62C1">
        <w:rPr>
          <w:rFonts w:ascii="Times New Roman" w:hAnsi="Times New Roman"/>
        </w:rPr>
        <w:t xml:space="preserve">5. </w:t>
      </w:r>
      <w:r w:rsidRPr="00D4072C">
        <w:rPr>
          <w:rFonts w:ascii="Times New Roman" w:hAnsi="Times New Roman"/>
          <w:b/>
        </w:rPr>
        <w:t>Earnest Money Deposit:</w:t>
      </w:r>
      <w:r w:rsidRPr="002E62C1">
        <w:rPr>
          <w:rFonts w:ascii="Times New Roman" w:hAnsi="Times New Roman"/>
        </w:rPr>
        <w:t xml:space="preserve"> The Bidder shall submit their </w:t>
      </w:r>
      <w:r w:rsidR="00D4072C">
        <w:rPr>
          <w:rFonts w:ascii="Times New Roman" w:hAnsi="Times New Roman"/>
        </w:rPr>
        <w:t>tender</w:t>
      </w:r>
      <w:r w:rsidRPr="002E62C1">
        <w:rPr>
          <w:rFonts w:ascii="Times New Roman" w:hAnsi="Times New Roman"/>
        </w:rPr>
        <w:t xml:space="preserve"> along with EMD of </w:t>
      </w:r>
      <w:r w:rsidRPr="00CA13B0">
        <w:rPr>
          <w:rFonts w:ascii="Times New Roman" w:hAnsi="Times New Roman"/>
          <w:b/>
        </w:rPr>
        <w:t xml:space="preserve">Rs. </w:t>
      </w:r>
      <w:r w:rsidR="009B1EAE" w:rsidRPr="00CA13B0">
        <w:rPr>
          <w:rFonts w:ascii="Times New Roman" w:hAnsi="Times New Roman"/>
          <w:b/>
        </w:rPr>
        <w:t>4</w:t>
      </w:r>
      <w:r w:rsidRPr="00CA13B0">
        <w:rPr>
          <w:rFonts w:ascii="Times New Roman" w:hAnsi="Times New Roman"/>
          <w:b/>
        </w:rPr>
        <w:t>,000/-(</w:t>
      </w:r>
      <w:r w:rsidRPr="002E62C1">
        <w:rPr>
          <w:rFonts w:ascii="Times New Roman" w:hAnsi="Times New Roman"/>
        </w:rPr>
        <w:t xml:space="preserve">Rupees </w:t>
      </w:r>
      <w:r w:rsidR="009B1EAE" w:rsidRPr="002E62C1">
        <w:rPr>
          <w:rFonts w:ascii="Times New Roman" w:hAnsi="Times New Roman"/>
        </w:rPr>
        <w:t>four</w:t>
      </w:r>
      <w:r w:rsidRPr="002E62C1">
        <w:rPr>
          <w:rFonts w:ascii="Times New Roman" w:hAnsi="Times New Roman"/>
        </w:rPr>
        <w:t xml:space="preserve"> Thousand only). EMD should be in the form of DD / Bank Guarantee </w:t>
      </w:r>
      <w:r w:rsidR="009B1EAE" w:rsidRPr="002E62C1">
        <w:rPr>
          <w:rFonts w:ascii="Times New Roman" w:hAnsi="Times New Roman"/>
        </w:rPr>
        <w:t>favouring</w:t>
      </w:r>
      <w:r w:rsidRPr="002E62C1">
        <w:rPr>
          <w:rFonts w:ascii="Times New Roman" w:hAnsi="Times New Roman"/>
        </w:rPr>
        <w:t xml:space="preserve"> </w:t>
      </w:r>
      <w:r w:rsidRPr="002E62C1">
        <w:rPr>
          <w:rFonts w:ascii="Times New Roman" w:hAnsi="Times New Roman"/>
          <w:b/>
        </w:rPr>
        <w:t xml:space="preserve">The Principal, </w:t>
      </w:r>
      <w:r w:rsidR="009B1EAE" w:rsidRPr="002E62C1">
        <w:rPr>
          <w:rFonts w:ascii="Times New Roman" w:hAnsi="Times New Roman"/>
          <w:b/>
        </w:rPr>
        <w:t>College of Engineering and Technology,</w:t>
      </w:r>
      <w:r w:rsidR="00672F59">
        <w:rPr>
          <w:rFonts w:ascii="Times New Roman" w:hAnsi="Times New Roman"/>
        </w:rPr>
        <w:t xml:space="preserve"> </w:t>
      </w:r>
      <w:r w:rsidRPr="002E62C1">
        <w:rPr>
          <w:rFonts w:ascii="Times New Roman" w:hAnsi="Times New Roman"/>
        </w:rPr>
        <w:t>payable at</w:t>
      </w:r>
      <w:r w:rsidR="000779CD">
        <w:rPr>
          <w:rFonts w:ascii="Times New Roman" w:hAnsi="Times New Roman"/>
        </w:rPr>
        <w:t xml:space="preserve"> Bhubaneswar.</w:t>
      </w:r>
      <w:r w:rsidRPr="002E62C1">
        <w:rPr>
          <w:rFonts w:ascii="Times New Roman" w:hAnsi="Times New Roman"/>
        </w:rPr>
        <w:t xml:space="preserve"> This Bank Guarantee should be valid for Bid Validity period mentioned in </w:t>
      </w:r>
      <w:r w:rsidRPr="002E62C1">
        <w:rPr>
          <w:rFonts w:ascii="Times New Roman" w:hAnsi="Times New Roman"/>
          <w:b/>
          <w:bCs/>
        </w:rPr>
        <w:t>Clause 1 under SECTION</w:t>
      </w:r>
      <w:r w:rsidRPr="002E62C1">
        <w:rPr>
          <w:rFonts w:ascii="Times New Roman" w:hAnsi="Times New Roman"/>
        </w:rPr>
        <w:t xml:space="preserve"> II.</w:t>
      </w:r>
    </w:p>
    <w:p w:rsidR="00382781" w:rsidRPr="002E62C1" w:rsidRDefault="00382781" w:rsidP="00382781">
      <w:pPr>
        <w:pStyle w:val="ListParagraph"/>
        <w:ind w:left="0"/>
        <w:rPr>
          <w:rFonts w:ascii="Times New Roman" w:hAnsi="Times New Roman"/>
        </w:rPr>
      </w:pPr>
    </w:p>
    <w:p w:rsidR="00382781" w:rsidRPr="002E62C1" w:rsidRDefault="00382781" w:rsidP="00382781">
      <w:pPr>
        <w:pStyle w:val="ListParagraph"/>
        <w:ind w:left="0"/>
        <w:rPr>
          <w:rFonts w:ascii="Times New Roman" w:hAnsi="Times New Roman"/>
          <w:b/>
          <w:bCs/>
        </w:rPr>
      </w:pPr>
    </w:p>
    <w:p w:rsidR="00382781" w:rsidRPr="002E62C1" w:rsidRDefault="00382781" w:rsidP="00382781">
      <w:pPr>
        <w:pStyle w:val="ListParagraph"/>
        <w:ind w:left="0"/>
        <w:rPr>
          <w:rFonts w:ascii="Times New Roman" w:hAnsi="Times New Roman"/>
          <w:b/>
          <w:bCs/>
        </w:rPr>
      </w:pPr>
    </w:p>
    <w:p w:rsidR="000779CD" w:rsidRDefault="000779CD" w:rsidP="00382781">
      <w:pPr>
        <w:pStyle w:val="ListParagraph"/>
        <w:ind w:left="0"/>
        <w:rPr>
          <w:rFonts w:ascii="Times New Roman" w:hAnsi="Times New Roman"/>
          <w:b/>
          <w:bCs/>
        </w:rPr>
      </w:pPr>
    </w:p>
    <w:p w:rsidR="00EA595E" w:rsidRDefault="00EA595E" w:rsidP="00382781">
      <w:pPr>
        <w:pStyle w:val="ListParagraph"/>
        <w:ind w:left="0"/>
        <w:rPr>
          <w:rFonts w:ascii="Times New Roman" w:hAnsi="Times New Roman"/>
          <w:b/>
          <w:bCs/>
        </w:rPr>
      </w:pPr>
    </w:p>
    <w:p w:rsidR="00EA595E" w:rsidRDefault="00EA595E" w:rsidP="00382781">
      <w:pPr>
        <w:pStyle w:val="ListParagraph"/>
        <w:ind w:left="0"/>
        <w:rPr>
          <w:rFonts w:ascii="Times New Roman" w:hAnsi="Times New Roman"/>
          <w:b/>
          <w:bCs/>
        </w:rPr>
      </w:pPr>
    </w:p>
    <w:p w:rsidR="000779CD" w:rsidRDefault="000779CD" w:rsidP="00382781">
      <w:pPr>
        <w:pStyle w:val="ListParagraph"/>
        <w:ind w:left="0"/>
        <w:rPr>
          <w:rFonts w:ascii="Times New Roman" w:hAnsi="Times New Roman"/>
          <w:b/>
          <w:bCs/>
        </w:rPr>
      </w:pPr>
    </w:p>
    <w:p w:rsidR="000779CD" w:rsidRDefault="000779CD" w:rsidP="00382781">
      <w:pPr>
        <w:pStyle w:val="ListParagraph"/>
        <w:ind w:left="0"/>
        <w:rPr>
          <w:rFonts w:ascii="Times New Roman" w:hAnsi="Times New Roman"/>
          <w:b/>
          <w:bCs/>
        </w:rPr>
      </w:pPr>
    </w:p>
    <w:p w:rsidR="00382781" w:rsidRPr="002E62C1" w:rsidRDefault="000779CD" w:rsidP="0002798A">
      <w:pPr>
        <w:pStyle w:val="ListParagraph"/>
        <w:ind w:left="0"/>
        <w:outlineLvl w:val="0"/>
        <w:rPr>
          <w:rFonts w:ascii="Times New Roman" w:hAnsi="Times New Roman"/>
        </w:rPr>
      </w:pPr>
      <w:r>
        <w:rPr>
          <w:rFonts w:ascii="Times New Roman" w:hAnsi="Times New Roman"/>
          <w:b/>
          <w:bCs/>
        </w:rPr>
        <w:t xml:space="preserve">      </w:t>
      </w:r>
      <w:r w:rsidR="00382781" w:rsidRPr="002E62C1">
        <w:rPr>
          <w:rFonts w:ascii="Times New Roman" w:hAnsi="Times New Roman"/>
          <w:b/>
          <w:bCs/>
        </w:rPr>
        <w:t>SECTION I: INVITATION FOR BIDS (IFB)</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rPr>
      </w:pPr>
      <w:r w:rsidRPr="002E62C1">
        <w:rPr>
          <w:rFonts w:ascii="Times New Roman" w:hAnsi="Times New Roman"/>
          <w:b/>
          <w:bCs/>
        </w:rPr>
        <w:t xml:space="preserve">Sub: </w:t>
      </w:r>
      <w:r w:rsidRPr="002E62C1">
        <w:rPr>
          <w:rFonts w:ascii="Times New Roman" w:hAnsi="Times New Roman"/>
          <w:b/>
        </w:rPr>
        <w:t>Supply, installation, of Split</w:t>
      </w:r>
      <w:r w:rsidR="00672F59">
        <w:rPr>
          <w:rFonts w:ascii="Times New Roman" w:hAnsi="Times New Roman"/>
          <w:b/>
        </w:rPr>
        <w:t xml:space="preserve"> type </w:t>
      </w:r>
      <w:r w:rsidRPr="002E62C1">
        <w:rPr>
          <w:rFonts w:ascii="Times New Roman" w:hAnsi="Times New Roman"/>
          <w:b/>
        </w:rPr>
        <w:t>Air-Conditioner</w:t>
      </w:r>
      <w:r w:rsidR="00672F59">
        <w:rPr>
          <w:rFonts w:ascii="Times New Roman" w:hAnsi="Times New Roman"/>
          <w:b/>
        </w:rPr>
        <w:t xml:space="preserve"> (</w:t>
      </w:r>
      <w:r w:rsidR="00672F59" w:rsidRPr="002E62C1">
        <w:rPr>
          <w:rFonts w:ascii="Times New Roman" w:hAnsi="Times New Roman"/>
          <w:b/>
        </w:rPr>
        <w:t>2.0 Ton</w:t>
      </w:r>
      <w:r w:rsidR="00672F59">
        <w:rPr>
          <w:rFonts w:ascii="Times New Roman" w:hAnsi="Times New Roman"/>
          <w:b/>
        </w:rPr>
        <w:t>, 3 star</w:t>
      </w:r>
      <w:r w:rsidR="000779CD">
        <w:rPr>
          <w:rFonts w:ascii="Times New Roman" w:hAnsi="Times New Roman"/>
          <w:b/>
        </w:rPr>
        <w:t xml:space="preserve"> rating</w:t>
      </w:r>
      <w:r w:rsidR="00672F59">
        <w:rPr>
          <w:rFonts w:ascii="Times New Roman" w:hAnsi="Times New Roman"/>
          <w:b/>
        </w:rPr>
        <w:t>)</w:t>
      </w:r>
      <w:r w:rsidRPr="002E62C1">
        <w:rPr>
          <w:rFonts w:ascii="Times New Roman" w:hAnsi="Times New Roman"/>
          <w:b/>
        </w:rPr>
        <w:t xml:space="preserve"> </w:t>
      </w:r>
      <w:r w:rsidR="009B1EAE" w:rsidRPr="002E62C1">
        <w:rPr>
          <w:rFonts w:ascii="Times New Roman" w:hAnsi="Times New Roman"/>
          <w:b/>
        </w:rPr>
        <w:t xml:space="preserve">and </w:t>
      </w:r>
      <w:r w:rsidR="000779CD">
        <w:rPr>
          <w:rFonts w:ascii="Times New Roman" w:hAnsi="Times New Roman"/>
          <w:b/>
        </w:rPr>
        <w:t>S</w:t>
      </w:r>
      <w:r w:rsidR="009B1EAE" w:rsidRPr="002E62C1">
        <w:rPr>
          <w:rFonts w:ascii="Times New Roman" w:hAnsi="Times New Roman"/>
          <w:b/>
        </w:rPr>
        <w:t xml:space="preserve">tabilizer </w:t>
      </w:r>
      <w:r w:rsidR="00672F59">
        <w:rPr>
          <w:rFonts w:ascii="Times New Roman" w:hAnsi="Times New Roman"/>
          <w:b/>
        </w:rPr>
        <w:t xml:space="preserve">(5KVA) </w:t>
      </w:r>
      <w:r w:rsidRPr="002E62C1">
        <w:rPr>
          <w:rFonts w:ascii="Times New Roman" w:hAnsi="Times New Roman"/>
          <w:b/>
        </w:rPr>
        <w:t xml:space="preserve">with required accessories </w:t>
      </w:r>
      <w:proofErr w:type="gramStart"/>
      <w:r w:rsidR="00672F59">
        <w:rPr>
          <w:rFonts w:ascii="Times New Roman" w:hAnsi="Times New Roman"/>
          <w:b/>
        </w:rPr>
        <w:t xml:space="preserve">at </w:t>
      </w:r>
      <w:r w:rsidRPr="002E62C1">
        <w:rPr>
          <w:rFonts w:ascii="Times New Roman" w:hAnsi="Times New Roman"/>
          <w:b/>
        </w:rPr>
        <w:t xml:space="preserve"> the</w:t>
      </w:r>
      <w:proofErr w:type="gramEnd"/>
      <w:r w:rsidRPr="002E62C1">
        <w:rPr>
          <w:rFonts w:ascii="Times New Roman" w:hAnsi="Times New Roman"/>
          <w:b/>
        </w:rPr>
        <w:t xml:space="preserve"> </w:t>
      </w:r>
      <w:r w:rsidR="009B1EAE" w:rsidRPr="002E62C1">
        <w:rPr>
          <w:rFonts w:ascii="Times New Roman" w:hAnsi="Times New Roman"/>
          <w:b/>
        </w:rPr>
        <w:t xml:space="preserve">Department of Physics </w:t>
      </w:r>
    </w:p>
    <w:p w:rsidR="009B1EAE" w:rsidRPr="002E62C1" w:rsidRDefault="009B1EAE"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1. Scope of Work &amp; Technical specifications: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Detailed scope of work and technical Specifications are as per enclosed </w:t>
      </w:r>
      <w:r w:rsidRPr="002E62C1">
        <w:rPr>
          <w:rFonts w:ascii="Times New Roman" w:hAnsi="Times New Roman"/>
          <w:b/>
          <w:bCs/>
        </w:rPr>
        <w:t>Annexure I</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2. Eligibility Criteria for bidders: </w:t>
      </w: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rPr>
      </w:pPr>
      <w:r w:rsidRPr="002E62C1">
        <w:rPr>
          <w:rFonts w:ascii="Times New Roman" w:hAnsi="Times New Roman"/>
        </w:rPr>
        <w:t xml:space="preserve">The eligibility criteria for pre-qualification of bidders are as under: </w:t>
      </w:r>
    </w:p>
    <w:p w:rsidR="00382781" w:rsidRPr="002E62C1" w:rsidRDefault="00382781" w:rsidP="00382781">
      <w:pPr>
        <w:pStyle w:val="ListParagraph"/>
        <w:rPr>
          <w:rFonts w:ascii="Times New Roman" w:hAnsi="Times New Roman"/>
        </w:rPr>
      </w:pPr>
    </w:p>
    <w:p w:rsidR="00382781" w:rsidRPr="002E62C1" w:rsidRDefault="00382781" w:rsidP="00382781">
      <w:pPr>
        <w:pStyle w:val="BodyText"/>
        <w:widowControl w:val="0"/>
        <w:numPr>
          <w:ilvl w:val="0"/>
          <w:numId w:val="4"/>
        </w:numPr>
        <w:tabs>
          <w:tab w:val="left" w:pos="821"/>
        </w:tabs>
        <w:suppressAutoHyphens w:val="0"/>
        <w:overflowPunct/>
        <w:autoSpaceDE/>
        <w:spacing w:line="276" w:lineRule="auto"/>
        <w:ind w:right="120"/>
        <w:textAlignment w:val="auto"/>
        <w:rPr>
          <w:szCs w:val="24"/>
        </w:rPr>
      </w:pPr>
      <w:r w:rsidRPr="002E62C1">
        <w:rPr>
          <w:szCs w:val="24"/>
        </w:rPr>
        <w:t xml:space="preserve">The Tenderer(s) must submit the exclusive tender specific authorization from the Principal/OEM. In case the Tenderer(s) should not submit the exclusive authorization letter from the manufacturer failing which the offer will be summarily rejected. The certificate so furnished should clearly incorporate the firm name and address from where after sales services shall be rendered. In absence of such authorization, the Bid is liable to be rejected.  </w:t>
      </w:r>
    </w:p>
    <w:p w:rsidR="00382781" w:rsidRPr="002E62C1" w:rsidRDefault="00382781" w:rsidP="00382781">
      <w:pPr>
        <w:pStyle w:val="BodyText"/>
        <w:widowControl w:val="0"/>
        <w:numPr>
          <w:ilvl w:val="0"/>
          <w:numId w:val="4"/>
        </w:numPr>
        <w:tabs>
          <w:tab w:val="left" w:pos="821"/>
        </w:tabs>
        <w:suppressAutoHyphens w:val="0"/>
        <w:overflowPunct/>
        <w:autoSpaceDE/>
        <w:spacing w:line="276" w:lineRule="auto"/>
        <w:ind w:right="120"/>
        <w:textAlignment w:val="auto"/>
        <w:rPr>
          <w:szCs w:val="24"/>
        </w:rPr>
      </w:pPr>
      <w:r w:rsidRPr="002E62C1">
        <w:rPr>
          <w:szCs w:val="24"/>
        </w:rPr>
        <w:t>The OEM must have India presence for last 10 years.</w:t>
      </w:r>
    </w:p>
    <w:p w:rsidR="00382781" w:rsidRPr="002E62C1" w:rsidRDefault="00382781" w:rsidP="00382781">
      <w:pPr>
        <w:pStyle w:val="BodyText"/>
        <w:widowControl w:val="0"/>
        <w:numPr>
          <w:ilvl w:val="0"/>
          <w:numId w:val="4"/>
        </w:numPr>
        <w:tabs>
          <w:tab w:val="left" w:pos="821"/>
        </w:tabs>
        <w:suppressAutoHyphens w:val="0"/>
        <w:overflowPunct/>
        <w:autoSpaceDE/>
        <w:spacing w:line="276" w:lineRule="auto"/>
        <w:ind w:right="120"/>
        <w:textAlignment w:val="auto"/>
        <w:rPr>
          <w:szCs w:val="24"/>
        </w:rPr>
      </w:pPr>
      <w:r w:rsidRPr="002E62C1">
        <w:rPr>
          <w:szCs w:val="24"/>
        </w:rPr>
        <w:t>Products to be offered should be new, unused and of current design, not declared obsolete or not declared to become obsolete in next 2-years.</w:t>
      </w:r>
    </w:p>
    <w:p w:rsidR="00382781" w:rsidRPr="002E62C1" w:rsidRDefault="00382781" w:rsidP="00382781">
      <w:pPr>
        <w:pStyle w:val="BodyText"/>
        <w:widowControl w:val="0"/>
        <w:numPr>
          <w:ilvl w:val="0"/>
          <w:numId w:val="4"/>
        </w:numPr>
        <w:tabs>
          <w:tab w:val="left" w:pos="821"/>
        </w:tabs>
        <w:suppressAutoHyphens w:val="0"/>
        <w:overflowPunct/>
        <w:autoSpaceDE/>
        <w:spacing w:line="276" w:lineRule="auto"/>
        <w:ind w:right="120"/>
        <w:textAlignment w:val="auto"/>
        <w:rPr>
          <w:szCs w:val="24"/>
        </w:rPr>
      </w:pPr>
      <w:r w:rsidRPr="002E62C1">
        <w:rPr>
          <w:szCs w:val="24"/>
        </w:rPr>
        <w:t>OEM must not offer any co-branded product (i.e., Product bearing brand shared with other OEM).</w:t>
      </w:r>
    </w:p>
    <w:p w:rsidR="00382781" w:rsidRPr="002E62C1" w:rsidRDefault="00382781" w:rsidP="00382781">
      <w:pPr>
        <w:pStyle w:val="BodyText"/>
        <w:widowControl w:val="0"/>
        <w:numPr>
          <w:ilvl w:val="0"/>
          <w:numId w:val="4"/>
        </w:numPr>
        <w:tabs>
          <w:tab w:val="left" w:pos="821"/>
        </w:tabs>
        <w:suppressAutoHyphens w:val="0"/>
        <w:overflowPunct/>
        <w:autoSpaceDE/>
        <w:spacing w:line="276" w:lineRule="auto"/>
        <w:ind w:right="120"/>
        <w:textAlignment w:val="auto"/>
        <w:rPr>
          <w:szCs w:val="24"/>
        </w:rPr>
      </w:pPr>
      <w:r w:rsidRPr="002E62C1">
        <w:rPr>
          <w:szCs w:val="24"/>
        </w:rPr>
        <w:t>The bidder should be</w:t>
      </w:r>
      <w:r w:rsidR="001A6B53" w:rsidRPr="002E62C1">
        <w:rPr>
          <w:szCs w:val="24"/>
        </w:rPr>
        <w:t xml:space="preserve"> </w:t>
      </w:r>
      <w:r w:rsidRPr="002E62C1">
        <w:rPr>
          <w:szCs w:val="24"/>
        </w:rPr>
        <w:t>an</w:t>
      </w:r>
      <w:r w:rsidR="001A6B53" w:rsidRPr="002E62C1">
        <w:rPr>
          <w:szCs w:val="24"/>
        </w:rPr>
        <w:t xml:space="preserve"> </w:t>
      </w:r>
      <w:r w:rsidRPr="002E62C1">
        <w:rPr>
          <w:szCs w:val="24"/>
        </w:rPr>
        <w:t>organization / company in operation with office and Service Support</w:t>
      </w:r>
      <w:r w:rsidR="001A6B53" w:rsidRPr="002E62C1">
        <w:rPr>
          <w:szCs w:val="24"/>
        </w:rPr>
        <w:t xml:space="preserve"> Centre</w:t>
      </w:r>
      <w:r w:rsidRPr="002E62C1">
        <w:rPr>
          <w:szCs w:val="24"/>
        </w:rPr>
        <w:t xml:space="preserve"> for the last Five years as on 31</w:t>
      </w:r>
      <w:r w:rsidR="001A6B53" w:rsidRPr="002E62C1">
        <w:rPr>
          <w:szCs w:val="24"/>
          <w:vertAlign w:val="superscript"/>
        </w:rPr>
        <w:t>st</w:t>
      </w:r>
      <w:r w:rsidR="001A6B53" w:rsidRPr="002E62C1">
        <w:rPr>
          <w:szCs w:val="24"/>
        </w:rPr>
        <w:t xml:space="preserve"> </w:t>
      </w:r>
      <w:r w:rsidR="00F1169C" w:rsidRPr="002E62C1">
        <w:rPr>
          <w:szCs w:val="24"/>
        </w:rPr>
        <w:t xml:space="preserve">July </w:t>
      </w:r>
      <w:r w:rsidRPr="002E62C1">
        <w:rPr>
          <w:szCs w:val="24"/>
        </w:rPr>
        <w:t>201</w:t>
      </w:r>
      <w:r w:rsidR="001A6B53" w:rsidRPr="002E62C1">
        <w:rPr>
          <w:szCs w:val="24"/>
        </w:rPr>
        <w:t>7</w:t>
      </w:r>
      <w:r w:rsidRPr="002E62C1">
        <w:rPr>
          <w:szCs w:val="24"/>
        </w:rPr>
        <w:t xml:space="preserve"> in Odisha preferably in Bhubaneswar, to ensure satisfactory service support after sales.</w:t>
      </w:r>
    </w:p>
    <w:p w:rsidR="00382781" w:rsidRPr="002E62C1" w:rsidRDefault="00382781" w:rsidP="00382781">
      <w:pPr>
        <w:numPr>
          <w:ilvl w:val="0"/>
          <w:numId w:val="4"/>
        </w:numPr>
        <w:autoSpaceDE w:val="0"/>
        <w:autoSpaceDN w:val="0"/>
        <w:spacing w:after="0" w:line="240" w:lineRule="auto"/>
        <w:jc w:val="both"/>
        <w:rPr>
          <w:rFonts w:ascii="Times New Roman" w:hAnsi="Times New Roman" w:cs="Times New Roman"/>
          <w:sz w:val="24"/>
          <w:szCs w:val="24"/>
        </w:rPr>
      </w:pPr>
      <w:r w:rsidRPr="002E62C1">
        <w:rPr>
          <w:rFonts w:ascii="Times New Roman" w:hAnsi="Times New Roman" w:cs="Times New Roman"/>
          <w:sz w:val="24"/>
          <w:szCs w:val="24"/>
        </w:rPr>
        <w:t xml:space="preserve">The tender(s) should have executed </w:t>
      </w:r>
      <w:r w:rsidRPr="002E62C1">
        <w:rPr>
          <w:rFonts w:ascii="Times New Roman" w:hAnsi="Times New Roman" w:cs="Times New Roman"/>
          <w:bCs/>
          <w:sz w:val="24"/>
          <w:szCs w:val="24"/>
        </w:rPr>
        <w:t xml:space="preserve">installations of the </w:t>
      </w:r>
      <w:r w:rsidRPr="002E62C1">
        <w:rPr>
          <w:rFonts w:ascii="Times New Roman" w:hAnsi="Times New Roman" w:cs="Times New Roman"/>
          <w:sz w:val="24"/>
          <w:szCs w:val="24"/>
        </w:rPr>
        <w:t xml:space="preserve">similar nature work. (Similar nature of work means: Supply and installation of </w:t>
      </w:r>
      <w:r w:rsidRPr="002E62C1">
        <w:rPr>
          <w:rFonts w:ascii="Times New Roman" w:hAnsi="Times New Roman" w:cs="Times New Roman"/>
          <w:b/>
          <w:sz w:val="24"/>
          <w:szCs w:val="24"/>
        </w:rPr>
        <w:t>2.0 Ton Split Air-Conditioner with required accessories</w:t>
      </w:r>
      <w:r w:rsidRPr="002E62C1">
        <w:rPr>
          <w:rFonts w:ascii="Times New Roman" w:hAnsi="Times New Roman" w:cs="Times New Roman"/>
          <w:sz w:val="24"/>
          <w:szCs w:val="24"/>
        </w:rPr>
        <w:t xml:space="preserve"> shall be treated as similar work). </w:t>
      </w:r>
      <w:r w:rsidRPr="002E62C1">
        <w:rPr>
          <w:rFonts w:ascii="Times New Roman" w:hAnsi="Times New Roman" w:cs="Times New Roman"/>
          <w:bCs/>
          <w:sz w:val="24"/>
          <w:szCs w:val="24"/>
        </w:rPr>
        <w:t>Proofs of the same like PO copies, installation &amp; completion reports, performance certificates, with address &amp; contact details of the reference installation list should be submitted with the bid. In absence of supporting documents, the bid is liable to be rejected.</w:t>
      </w:r>
    </w:p>
    <w:p w:rsidR="00382781" w:rsidRPr="002E62C1" w:rsidRDefault="00382781" w:rsidP="00382781">
      <w:pPr>
        <w:numPr>
          <w:ilvl w:val="0"/>
          <w:numId w:val="4"/>
        </w:numPr>
        <w:autoSpaceDE w:val="0"/>
        <w:autoSpaceDN w:val="0"/>
        <w:spacing w:after="0" w:line="240" w:lineRule="auto"/>
        <w:jc w:val="both"/>
        <w:rPr>
          <w:rFonts w:ascii="Times New Roman" w:hAnsi="Times New Roman" w:cs="Times New Roman"/>
          <w:sz w:val="24"/>
          <w:szCs w:val="24"/>
        </w:rPr>
      </w:pPr>
      <w:r w:rsidRPr="002E62C1">
        <w:rPr>
          <w:rFonts w:ascii="Times New Roman" w:hAnsi="Times New Roman" w:cs="Times New Roman"/>
          <w:sz w:val="24"/>
          <w:szCs w:val="24"/>
        </w:rPr>
        <w:t>The bidder should be a registered firm</w:t>
      </w:r>
      <w:r w:rsidR="00672F59">
        <w:rPr>
          <w:rFonts w:ascii="Times New Roman" w:hAnsi="Times New Roman" w:cs="Times New Roman"/>
          <w:sz w:val="24"/>
          <w:szCs w:val="24"/>
        </w:rPr>
        <w:t>.</w:t>
      </w:r>
      <w:r w:rsidRPr="002E62C1">
        <w:rPr>
          <w:rFonts w:ascii="Times New Roman" w:hAnsi="Times New Roman" w:cs="Times New Roman"/>
          <w:sz w:val="24"/>
          <w:szCs w:val="24"/>
        </w:rPr>
        <w:t xml:space="preserve"> The bidder should furnish the registration certificate,</w:t>
      </w:r>
      <w:r w:rsidR="00672F59" w:rsidRPr="00672F59">
        <w:rPr>
          <w:rFonts w:ascii="Times New Roman" w:hAnsi="Times New Roman" w:cs="Times New Roman"/>
          <w:sz w:val="24"/>
          <w:szCs w:val="24"/>
        </w:rPr>
        <w:t xml:space="preserve"> </w:t>
      </w:r>
      <w:r w:rsidR="00672F59">
        <w:rPr>
          <w:rFonts w:ascii="Times New Roman" w:hAnsi="Times New Roman" w:cs="Times New Roman"/>
          <w:sz w:val="24"/>
          <w:szCs w:val="24"/>
        </w:rPr>
        <w:t>GSTIN certificate,</w:t>
      </w:r>
      <w:r w:rsidRPr="002E62C1">
        <w:rPr>
          <w:rFonts w:ascii="Times New Roman" w:hAnsi="Times New Roman" w:cs="Times New Roman"/>
          <w:sz w:val="24"/>
          <w:szCs w:val="24"/>
        </w:rPr>
        <w:t xml:space="preserve"> PAN No. along with the tender paper. Enclose copies supporting documents. In absence of such certificate, the Bid is liable to be rejected.</w:t>
      </w:r>
    </w:p>
    <w:p w:rsidR="00382781" w:rsidRPr="002E62C1" w:rsidRDefault="00382781" w:rsidP="00382781">
      <w:pPr>
        <w:numPr>
          <w:ilvl w:val="0"/>
          <w:numId w:val="4"/>
        </w:numPr>
        <w:autoSpaceDE w:val="0"/>
        <w:autoSpaceDN w:val="0"/>
        <w:spacing w:after="0" w:line="240" w:lineRule="auto"/>
        <w:jc w:val="both"/>
        <w:rPr>
          <w:rFonts w:ascii="Times New Roman" w:hAnsi="Times New Roman" w:cs="Times New Roman"/>
          <w:sz w:val="24"/>
          <w:szCs w:val="24"/>
        </w:rPr>
      </w:pPr>
      <w:r w:rsidRPr="002E62C1">
        <w:rPr>
          <w:rFonts w:ascii="Times New Roman" w:hAnsi="Times New Roman" w:cs="Times New Roman"/>
          <w:sz w:val="24"/>
          <w:szCs w:val="24"/>
        </w:rPr>
        <w:t xml:space="preserve">The bidder or ( principal/ OEM in case bidder is authorized channel partner etc) must have an experience of minimum 05 years or more for Sales, Installation &amp; Service support for execution of  projects.  </w:t>
      </w:r>
    </w:p>
    <w:p w:rsidR="00382781" w:rsidRPr="002E62C1" w:rsidRDefault="00382781" w:rsidP="00382781">
      <w:pPr>
        <w:numPr>
          <w:ilvl w:val="0"/>
          <w:numId w:val="4"/>
        </w:numPr>
        <w:autoSpaceDE w:val="0"/>
        <w:autoSpaceDN w:val="0"/>
        <w:spacing w:after="0" w:line="240" w:lineRule="auto"/>
        <w:jc w:val="both"/>
        <w:rPr>
          <w:rFonts w:ascii="Times New Roman" w:eastAsia="Calibri" w:hAnsi="Times New Roman" w:cs="Times New Roman"/>
          <w:sz w:val="24"/>
          <w:szCs w:val="24"/>
        </w:rPr>
      </w:pPr>
      <w:r w:rsidRPr="002E62C1">
        <w:rPr>
          <w:rFonts w:ascii="Times New Roman" w:eastAsia="Calibri" w:hAnsi="Times New Roman" w:cs="Times New Roman"/>
          <w:sz w:val="24"/>
          <w:szCs w:val="24"/>
        </w:rPr>
        <w:t>The bidder should not be black listed in any of the Gov. Organization. Undertaking in this regard must be submitted.</w:t>
      </w:r>
    </w:p>
    <w:p w:rsidR="00382781" w:rsidRDefault="00382781" w:rsidP="00382781">
      <w:pPr>
        <w:numPr>
          <w:ilvl w:val="0"/>
          <w:numId w:val="4"/>
        </w:numPr>
        <w:autoSpaceDE w:val="0"/>
        <w:autoSpaceDN w:val="0"/>
        <w:spacing w:after="0" w:line="240" w:lineRule="auto"/>
        <w:jc w:val="both"/>
        <w:rPr>
          <w:rFonts w:ascii="Times New Roman" w:eastAsia="Calibri" w:hAnsi="Times New Roman" w:cs="Times New Roman"/>
          <w:sz w:val="24"/>
          <w:szCs w:val="24"/>
        </w:rPr>
      </w:pPr>
      <w:r w:rsidRPr="002E62C1">
        <w:rPr>
          <w:rFonts w:ascii="Times New Roman" w:eastAsia="Calibri" w:hAnsi="Times New Roman" w:cs="Times New Roman"/>
          <w:sz w:val="24"/>
          <w:szCs w:val="24"/>
        </w:rPr>
        <w:t xml:space="preserve">Before submission of the tender, please verify the eligibility criteria and ensure fulfilling all the terms and conditions. </w:t>
      </w:r>
    </w:p>
    <w:p w:rsidR="00CA13B0" w:rsidRDefault="00CA13B0" w:rsidP="00CA13B0">
      <w:pPr>
        <w:autoSpaceDE w:val="0"/>
        <w:autoSpaceDN w:val="0"/>
        <w:spacing w:after="0" w:line="240" w:lineRule="auto"/>
        <w:jc w:val="both"/>
        <w:rPr>
          <w:rFonts w:ascii="Times New Roman" w:eastAsia="Calibri" w:hAnsi="Times New Roman" w:cs="Times New Roman"/>
          <w:sz w:val="24"/>
          <w:szCs w:val="24"/>
        </w:rPr>
      </w:pPr>
    </w:p>
    <w:p w:rsidR="00CA13B0" w:rsidRPr="002E62C1" w:rsidRDefault="00CA13B0" w:rsidP="00CA13B0">
      <w:pPr>
        <w:autoSpaceDE w:val="0"/>
        <w:autoSpaceDN w:val="0"/>
        <w:spacing w:after="0" w:line="240" w:lineRule="auto"/>
        <w:jc w:val="both"/>
        <w:rPr>
          <w:rFonts w:ascii="Times New Roman" w:eastAsia="Calibri" w:hAnsi="Times New Roman" w:cs="Times New Roman"/>
          <w:sz w:val="24"/>
          <w:szCs w:val="24"/>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ind w:left="0" w:firstLine="360"/>
        <w:rPr>
          <w:rFonts w:ascii="Times New Roman" w:hAnsi="Times New Roman"/>
        </w:rPr>
      </w:pPr>
      <w:r w:rsidRPr="002E62C1">
        <w:rPr>
          <w:rFonts w:ascii="Times New Roman" w:hAnsi="Times New Roman"/>
          <w:b/>
          <w:bCs/>
        </w:rPr>
        <w:lastRenderedPageBreak/>
        <w:t>3.</w:t>
      </w:r>
      <w:r w:rsidR="00F1169C" w:rsidRPr="002E62C1">
        <w:rPr>
          <w:rFonts w:ascii="Times New Roman" w:hAnsi="Times New Roman"/>
          <w:b/>
          <w:bCs/>
        </w:rPr>
        <w:t xml:space="preserve"> </w:t>
      </w:r>
      <w:r w:rsidRPr="002E62C1">
        <w:rPr>
          <w:rFonts w:ascii="Times New Roman" w:hAnsi="Times New Roman"/>
          <w:b/>
          <w:bCs/>
        </w:rPr>
        <w:t>Bid Submission:</w:t>
      </w:r>
    </w:p>
    <w:p w:rsidR="00382781" w:rsidRPr="002E62C1" w:rsidRDefault="00382781" w:rsidP="00970D3B">
      <w:pPr>
        <w:pStyle w:val="ListParagraph"/>
        <w:rPr>
          <w:rFonts w:ascii="Times New Roman" w:hAnsi="Times New Roman"/>
        </w:rPr>
      </w:pPr>
      <w:r w:rsidRPr="002E62C1">
        <w:rPr>
          <w:rFonts w:ascii="Times New Roman" w:hAnsi="Times New Roman"/>
        </w:rPr>
        <w:t>The offer must be submitted in two parts sealed separately as Part-I (Technical Bid) and Part-II (Price Bid) in separate sealed envelopes. Both the bids shall be enclosed in another sealed envelope super scribing</w:t>
      </w:r>
      <w:r w:rsidR="00970D3B">
        <w:rPr>
          <w:rFonts w:ascii="Times New Roman" w:hAnsi="Times New Roman"/>
        </w:rPr>
        <w:t xml:space="preserve"> </w:t>
      </w:r>
      <w:r w:rsidRPr="002E62C1">
        <w:rPr>
          <w:rFonts w:ascii="Times New Roman" w:hAnsi="Times New Roman"/>
          <w:b/>
          <w:bCs/>
        </w:rPr>
        <w:t>“</w:t>
      </w:r>
      <w:r w:rsidR="00970D3B">
        <w:rPr>
          <w:rFonts w:ascii="Times New Roman" w:hAnsi="Times New Roman"/>
          <w:b/>
          <w:bCs/>
        </w:rPr>
        <w:t>Tender</w:t>
      </w:r>
      <w:r w:rsidRPr="002E62C1">
        <w:rPr>
          <w:rFonts w:ascii="Times New Roman" w:hAnsi="Times New Roman"/>
          <w:b/>
          <w:bCs/>
        </w:rPr>
        <w:t xml:space="preserve"> for </w:t>
      </w:r>
      <w:r w:rsidRPr="002E62C1">
        <w:rPr>
          <w:rFonts w:ascii="Times New Roman" w:hAnsi="Times New Roman"/>
          <w:b/>
        </w:rPr>
        <w:t>Air-Conditioner</w:t>
      </w:r>
      <w:r w:rsidR="00F1169C" w:rsidRPr="002E62C1">
        <w:rPr>
          <w:rFonts w:ascii="Times New Roman" w:hAnsi="Times New Roman"/>
          <w:b/>
        </w:rPr>
        <w:t xml:space="preserve"> &amp; Stabilizer</w:t>
      </w:r>
      <w:r w:rsidRPr="002E62C1">
        <w:rPr>
          <w:rFonts w:ascii="Times New Roman" w:hAnsi="Times New Roman"/>
          <w:b/>
        </w:rPr>
        <w:t xml:space="preserve"> </w:t>
      </w:r>
      <w:r w:rsidRPr="002E62C1">
        <w:rPr>
          <w:rFonts w:ascii="Times New Roman" w:hAnsi="Times New Roman"/>
          <w:b/>
          <w:bCs/>
        </w:rPr>
        <w:t xml:space="preserve">at </w:t>
      </w:r>
      <w:r w:rsidR="00970D3B">
        <w:rPr>
          <w:rFonts w:ascii="Times New Roman" w:hAnsi="Times New Roman"/>
          <w:b/>
          <w:bCs/>
        </w:rPr>
        <w:t xml:space="preserve">Department of Physics, </w:t>
      </w:r>
      <w:r w:rsidRPr="002E62C1">
        <w:rPr>
          <w:rFonts w:ascii="Times New Roman" w:hAnsi="Times New Roman"/>
          <w:b/>
          <w:bCs/>
        </w:rPr>
        <w:t>CET Bhubaneswar”</w:t>
      </w:r>
      <w:r w:rsidR="00AA66ED">
        <w:rPr>
          <w:rFonts w:ascii="Times New Roman" w:hAnsi="Times New Roman"/>
          <w:b/>
          <w:bCs/>
        </w:rPr>
        <w:t xml:space="preserve"> </w:t>
      </w:r>
      <w:r w:rsidRPr="002E62C1">
        <w:rPr>
          <w:rFonts w:ascii="Times New Roman" w:hAnsi="Times New Roman"/>
          <w:bCs/>
          <w:color w:val="000000"/>
        </w:rPr>
        <w:t>and the address of the firm should be mentioned in the sender side of the envelope with phone number.</w:t>
      </w:r>
    </w:p>
    <w:p w:rsidR="00382781" w:rsidRPr="002E62C1" w:rsidRDefault="00382781" w:rsidP="00382781">
      <w:pPr>
        <w:pStyle w:val="ListParagraph"/>
        <w:rPr>
          <w:rFonts w:ascii="Times New Roman" w:hAnsi="Times New Roman"/>
        </w:rPr>
      </w:pPr>
    </w:p>
    <w:p w:rsidR="00382781" w:rsidRPr="002E62C1" w:rsidRDefault="00382781" w:rsidP="0002798A">
      <w:pPr>
        <w:pStyle w:val="ListParagraph"/>
        <w:ind w:left="342"/>
        <w:outlineLvl w:val="0"/>
        <w:rPr>
          <w:rFonts w:ascii="Times New Roman" w:hAnsi="Times New Roman"/>
        </w:rPr>
      </w:pPr>
      <w:r w:rsidRPr="002E62C1">
        <w:rPr>
          <w:rFonts w:ascii="Times New Roman" w:hAnsi="Times New Roman"/>
          <w:b/>
          <w:bCs/>
        </w:rPr>
        <w:t>3.1 Part – I (Technical Bid)</w:t>
      </w:r>
      <w:r w:rsidRPr="002E62C1">
        <w:rPr>
          <w:rFonts w:ascii="Times New Roman" w:hAnsi="Times New Roman"/>
        </w:rPr>
        <w:t xml:space="preserve"> shall contain: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Technical bid with full details including description of make &amp; model of materials so as to enable technical assessment of the proposal.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An Undertaking / Authorization certificate as mentioned under Eligibility Criteria.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b/>
          <w:bCs/>
        </w:rPr>
      </w:pPr>
      <w:r w:rsidRPr="002E62C1">
        <w:rPr>
          <w:rFonts w:ascii="Times New Roman" w:hAnsi="Times New Roman"/>
          <w:b/>
          <w:bCs/>
        </w:rPr>
        <w:t xml:space="preserve">Company Profile (as per PROFORMA I &amp; II) along with all the supporting documents as desired.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Non-Refundable Tender fee of Rs. 500/-(Rupees Five hundred only) in the form of DD / Pay Order </w:t>
      </w:r>
      <w:r w:rsidR="00F1169C" w:rsidRPr="002E62C1">
        <w:rPr>
          <w:rFonts w:ascii="Times New Roman" w:hAnsi="Times New Roman"/>
        </w:rPr>
        <w:t>favouring</w:t>
      </w:r>
      <w:r w:rsidRPr="002E62C1">
        <w:rPr>
          <w:rFonts w:ascii="Times New Roman" w:hAnsi="Times New Roman"/>
        </w:rPr>
        <w:t xml:space="preserve"> </w:t>
      </w:r>
      <w:r w:rsidRPr="007653DF">
        <w:rPr>
          <w:rFonts w:ascii="Times New Roman" w:hAnsi="Times New Roman"/>
          <w:b/>
        </w:rPr>
        <w:t>Principal, College of Engineering &amp; Technology</w:t>
      </w:r>
      <w:r w:rsidRPr="002E62C1">
        <w:rPr>
          <w:rFonts w:ascii="Times New Roman" w:hAnsi="Times New Roman"/>
        </w:rPr>
        <w:t xml:space="preserve">, payable at </w:t>
      </w:r>
      <w:r w:rsidRPr="007653DF">
        <w:rPr>
          <w:rFonts w:ascii="Times New Roman" w:hAnsi="Times New Roman"/>
          <w:b/>
        </w:rPr>
        <w:t>Bhubaneswar</w:t>
      </w:r>
      <w:r w:rsidRPr="002E62C1">
        <w:rPr>
          <w:rFonts w:ascii="Times New Roman" w:hAnsi="Times New Roman"/>
        </w:rPr>
        <w:t>. (In c</w:t>
      </w:r>
      <w:r w:rsidR="007653DF">
        <w:rPr>
          <w:rFonts w:ascii="Times New Roman" w:hAnsi="Times New Roman"/>
        </w:rPr>
        <w:t>ase the tender document is down</w:t>
      </w:r>
      <w:r w:rsidRPr="002E62C1">
        <w:rPr>
          <w:rFonts w:ascii="Times New Roman" w:hAnsi="Times New Roman"/>
        </w:rPr>
        <w:t xml:space="preserve">loaded from the website). Quotations without Tender Fee shall be rejected.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Refundable Earnest Money Deposit (EMD): For details please refer Page No. 1 of this tender document. Offers without Earnest Money Deposit will be rejected.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The warranty services are required at CET, </w:t>
      </w:r>
      <w:proofErr w:type="spellStart"/>
      <w:r w:rsidRPr="002E62C1">
        <w:rPr>
          <w:rFonts w:ascii="Times New Roman" w:hAnsi="Times New Roman"/>
        </w:rPr>
        <w:t>Ghatikia</w:t>
      </w:r>
      <w:proofErr w:type="spellEnd"/>
      <w:r w:rsidRPr="002E62C1">
        <w:rPr>
          <w:rFonts w:ascii="Times New Roman" w:hAnsi="Times New Roman"/>
        </w:rPr>
        <w:t xml:space="preserve">, Bhubaneswar. A certificate of warranty as specified in the technical specification should be provided by the OEM in original.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The detailed technical specifications with Make &amp; Model, Compliance Statement must be as per the technical specifications (as per Annexure-I) which needs to be supported by relevant product brochure etc. Without proper Compliance Statement the bid is liable to be rejected.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1"/>
        </w:numPr>
        <w:spacing w:after="200" w:line="276" w:lineRule="auto"/>
        <w:ind w:left="720"/>
        <w:rPr>
          <w:rFonts w:ascii="Times New Roman" w:hAnsi="Times New Roman"/>
        </w:rPr>
      </w:pPr>
      <w:r w:rsidRPr="002E62C1">
        <w:rPr>
          <w:rFonts w:ascii="Times New Roman" w:hAnsi="Times New Roman"/>
        </w:rPr>
        <w:t xml:space="preserve">Acceptance to the terms and conditions laid down in the tender document. Any deviation in the general terms and condition will lead to the rejection of the bid.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ind w:left="0" w:firstLine="360"/>
        <w:rPr>
          <w:rFonts w:ascii="Times New Roman" w:hAnsi="Times New Roman"/>
          <w:b/>
          <w:bCs/>
        </w:rPr>
      </w:pPr>
      <w:r w:rsidRPr="002E62C1">
        <w:rPr>
          <w:rFonts w:ascii="Times New Roman" w:hAnsi="Times New Roman"/>
          <w:b/>
          <w:bCs/>
        </w:rPr>
        <w:t xml:space="preserve">If the technical offer contains any price information the offer will be summarily rejected.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ind w:left="360"/>
        <w:rPr>
          <w:rFonts w:ascii="Times New Roman" w:hAnsi="Times New Roman"/>
        </w:rPr>
      </w:pPr>
      <w:r w:rsidRPr="002E62C1">
        <w:rPr>
          <w:rFonts w:ascii="Times New Roman" w:hAnsi="Times New Roman"/>
          <w:b/>
          <w:bCs/>
        </w:rPr>
        <w:t>3.2 Part –II (Price Bid)</w:t>
      </w:r>
      <w:r w:rsidRPr="002E62C1">
        <w:rPr>
          <w:rFonts w:ascii="Times New Roman" w:hAnsi="Times New Roman"/>
        </w:rPr>
        <w:t xml:space="preserve"> should contain Only Price Details in the prescribed format as per </w:t>
      </w:r>
      <w:r w:rsidRPr="002E62C1">
        <w:rPr>
          <w:rFonts w:ascii="Times New Roman" w:hAnsi="Times New Roman"/>
          <w:b/>
          <w:bCs/>
        </w:rPr>
        <w:t>Annexure-II</w:t>
      </w:r>
      <w:r w:rsidRPr="002E62C1">
        <w:rPr>
          <w:rFonts w:ascii="Times New Roman" w:hAnsi="Times New Roman"/>
        </w:rPr>
        <w:t xml:space="preserve"> with proper seal and signature of authorized person. Prices should be given in INR in both figures and words. </w:t>
      </w:r>
    </w:p>
    <w:p w:rsidR="00382781" w:rsidRPr="002E62C1" w:rsidRDefault="00382781" w:rsidP="00382781">
      <w:pPr>
        <w:pStyle w:val="ListParagraph"/>
        <w:ind w:left="360"/>
        <w:rPr>
          <w:rFonts w:ascii="Times New Roman" w:hAnsi="Times New Roman"/>
        </w:rPr>
      </w:pPr>
    </w:p>
    <w:p w:rsidR="00382781" w:rsidRPr="002E62C1" w:rsidRDefault="00382781" w:rsidP="00382781">
      <w:pPr>
        <w:pStyle w:val="ListParagraph"/>
        <w:ind w:left="360"/>
        <w:rPr>
          <w:rFonts w:ascii="Times New Roman" w:hAnsi="Times New Roman"/>
          <w:b/>
          <w:bCs/>
        </w:rPr>
      </w:pPr>
      <w:r w:rsidRPr="002E62C1">
        <w:rPr>
          <w:rFonts w:ascii="Times New Roman" w:hAnsi="Times New Roman"/>
          <w:b/>
          <w:bCs/>
        </w:rPr>
        <w:t xml:space="preserve">4. Opening of Technical &amp; Price Bid </w:t>
      </w:r>
    </w:p>
    <w:p w:rsidR="00382781" w:rsidRPr="002E62C1" w:rsidRDefault="00382781" w:rsidP="00382781">
      <w:pPr>
        <w:pStyle w:val="ListParagraph"/>
        <w:ind w:left="360"/>
        <w:rPr>
          <w:rFonts w:ascii="Times New Roman" w:hAnsi="Times New Roman"/>
        </w:rPr>
      </w:pPr>
      <w:r w:rsidRPr="002E62C1">
        <w:rPr>
          <w:rFonts w:ascii="Times New Roman" w:hAnsi="Times New Roman"/>
        </w:rPr>
        <w:lastRenderedPageBreak/>
        <w:t xml:space="preserve">Only the technical bids will be opened on </w:t>
      </w:r>
      <w:r w:rsidR="009C7DCB">
        <w:rPr>
          <w:rFonts w:ascii="Times New Roman" w:hAnsi="Times New Roman"/>
        </w:rPr>
        <w:t>30.10.2017</w:t>
      </w:r>
      <w:r w:rsidRPr="002E62C1">
        <w:rPr>
          <w:rFonts w:ascii="Times New Roman" w:hAnsi="Times New Roman"/>
        </w:rPr>
        <w:t xml:space="preserve"> at 4:00 P.M. Interested bidders may attend the technical bid opening as per the schedule</w:t>
      </w:r>
      <w:r w:rsidR="009C7DCB">
        <w:rPr>
          <w:rFonts w:ascii="Times New Roman" w:hAnsi="Times New Roman"/>
        </w:rPr>
        <w:t xml:space="preserve"> date and time.</w:t>
      </w:r>
    </w:p>
    <w:p w:rsidR="00382781" w:rsidRPr="002E62C1" w:rsidRDefault="00382781" w:rsidP="00382781">
      <w:pPr>
        <w:pStyle w:val="ListParagraph"/>
        <w:ind w:left="360"/>
        <w:rPr>
          <w:rFonts w:ascii="Times New Roman" w:hAnsi="Times New Roman"/>
        </w:rPr>
      </w:pPr>
    </w:p>
    <w:p w:rsidR="00382781" w:rsidRPr="00AA66ED" w:rsidRDefault="00AA66ED" w:rsidP="00AA66ED">
      <w:pPr>
        <w:rPr>
          <w:rFonts w:ascii="Times New Roman" w:hAnsi="Times New Roman" w:cs="Times New Roman"/>
          <w:b/>
          <w:bCs/>
        </w:rPr>
      </w:pPr>
      <w:r>
        <w:t xml:space="preserve">       </w:t>
      </w:r>
      <w:r w:rsidR="00382781" w:rsidRPr="00AA66ED">
        <w:rPr>
          <w:rFonts w:ascii="Times New Roman" w:hAnsi="Times New Roman" w:cs="Times New Roman"/>
        </w:rPr>
        <w:t xml:space="preserve">The outer cover super scribing in which these sealed covers (i.e. Part I &amp; II) are to be placed should </w:t>
      </w:r>
      <w:r w:rsidRPr="00AA66ED">
        <w:rPr>
          <w:rFonts w:ascii="Times New Roman" w:hAnsi="Times New Roman" w:cs="Times New Roman"/>
        </w:rPr>
        <w:t xml:space="preserve">     </w:t>
      </w:r>
      <w:r w:rsidR="00382781" w:rsidRPr="00AA66ED">
        <w:rPr>
          <w:rFonts w:ascii="Times New Roman" w:hAnsi="Times New Roman" w:cs="Times New Roman"/>
        </w:rPr>
        <w:t>be addressed and reach to the</w:t>
      </w:r>
      <w:r w:rsidR="00F1169C" w:rsidRPr="00AA66ED">
        <w:rPr>
          <w:rFonts w:ascii="Times New Roman" w:hAnsi="Times New Roman" w:cs="Times New Roman"/>
        </w:rPr>
        <w:t xml:space="preserve"> office of </w:t>
      </w:r>
      <w:r w:rsidR="00382781" w:rsidRPr="00AA66ED">
        <w:rPr>
          <w:rFonts w:ascii="Times New Roman" w:hAnsi="Times New Roman" w:cs="Times New Roman"/>
          <w:b/>
        </w:rPr>
        <w:t xml:space="preserve">The Principal, College of Engineering &amp; </w:t>
      </w:r>
      <w:proofErr w:type="spellStart"/>
      <w:r w:rsidR="00382781" w:rsidRPr="00AA66ED">
        <w:rPr>
          <w:rFonts w:ascii="Times New Roman" w:hAnsi="Times New Roman" w:cs="Times New Roman"/>
          <w:b/>
        </w:rPr>
        <w:t>Technology</w:t>
      </w:r>
      <w:r w:rsidR="00F1169C" w:rsidRPr="00AA66ED">
        <w:rPr>
          <w:rFonts w:ascii="Times New Roman" w:hAnsi="Times New Roman" w:cs="Times New Roman"/>
          <w:b/>
        </w:rPr>
        <w:t>,</w:t>
      </w:r>
      <w:r w:rsidR="00382781" w:rsidRPr="00AA66ED">
        <w:rPr>
          <w:rFonts w:ascii="Times New Roman" w:hAnsi="Times New Roman" w:cs="Times New Roman"/>
          <w:b/>
        </w:rPr>
        <w:t>Techno</w:t>
      </w:r>
      <w:proofErr w:type="spellEnd"/>
      <w:r w:rsidR="00382781" w:rsidRPr="00AA66ED">
        <w:rPr>
          <w:rFonts w:ascii="Times New Roman" w:hAnsi="Times New Roman" w:cs="Times New Roman"/>
          <w:b/>
        </w:rPr>
        <w:t xml:space="preserve"> Campus, </w:t>
      </w:r>
      <w:r w:rsidR="00F1169C" w:rsidRPr="00AA66ED">
        <w:rPr>
          <w:rFonts w:ascii="Times New Roman" w:hAnsi="Times New Roman" w:cs="Times New Roman"/>
          <w:b/>
        </w:rPr>
        <w:t>Mahalaxmivihar,</w:t>
      </w:r>
      <w:r w:rsidR="00382781" w:rsidRPr="00AA66ED">
        <w:rPr>
          <w:rFonts w:ascii="Times New Roman" w:hAnsi="Times New Roman" w:cs="Times New Roman"/>
          <w:b/>
        </w:rPr>
        <w:t>Bhubaneswar-</w:t>
      </w:r>
      <w:r w:rsidR="00F1169C" w:rsidRPr="00AA66ED">
        <w:rPr>
          <w:rFonts w:ascii="Times New Roman" w:hAnsi="Times New Roman" w:cs="Times New Roman"/>
          <w:b/>
        </w:rPr>
        <w:t xml:space="preserve">751029, </w:t>
      </w:r>
      <w:r w:rsidR="007653DF">
        <w:rPr>
          <w:rFonts w:ascii="Times New Roman" w:hAnsi="Times New Roman" w:cs="Times New Roman"/>
          <w:b/>
        </w:rPr>
        <w:t>Odisha, India by Speed Post/Regd. Post Only.</w:t>
      </w:r>
    </w:p>
    <w:p w:rsidR="00382781" w:rsidRPr="002E62C1" w:rsidRDefault="00382781" w:rsidP="0002798A">
      <w:pPr>
        <w:outlineLvl w:val="0"/>
        <w:rPr>
          <w:b/>
          <w:bCs/>
        </w:rPr>
      </w:pPr>
      <w:r w:rsidRPr="00AA66ED">
        <w:rPr>
          <w:rFonts w:ascii="Times New Roman" w:hAnsi="Times New Roman" w:cs="Times New Roman"/>
          <w:b/>
          <w:bCs/>
        </w:rPr>
        <w:br w:type="page"/>
      </w:r>
      <w:r w:rsidRPr="002E62C1">
        <w:rPr>
          <w:b/>
          <w:bCs/>
        </w:rPr>
        <w:lastRenderedPageBreak/>
        <w:t xml:space="preserve">SECTION II: INSTRUCTION TO </w:t>
      </w:r>
      <w:proofErr w:type="gramStart"/>
      <w:r w:rsidRPr="002E62C1">
        <w:rPr>
          <w:b/>
          <w:bCs/>
        </w:rPr>
        <w:t xml:space="preserve">BIDDERS </w:t>
      </w:r>
      <w:r w:rsidR="00F1169C" w:rsidRPr="002E62C1">
        <w:rPr>
          <w:b/>
          <w:bCs/>
        </w:rPr>
        <w:t>:</w:t>
      </w:r>
      <w:proofErr w:type="gramEnd"/>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2"/>
        </w:numPr>
        <w:spacing w:after="200" w:line="276" w:lineRule="auto"/>
        <w:rPr>
          <w:rFonts w:ascii="Times New Roman" w:hAnsi="Times New Roman"/>
          <w:b/>
          <w:bCs/>
        </w:rPr>
      </w:pPr>
      <w:r w:rsidRPr="002E62C1">
        <w:rPr>
          <w:rFonts w:ascii="Times New Roman" w:hAnsi="Times New Roman"/>
          <w:b/>
          <w:bCs/>
        </w:rPr>
        <w:t xml:space="preserve">Bid Validity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Bids shall be valid for minimum 120 Days from the date of opening of technical bid. A bid valid for a shorter period shall not be considered. CET-Bhubaneswar may ask bidders to extend the period of validity.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numPr>
          <w:ilvl w:val="0"/>
          <w:numId w:val="2"/>
        </w:numPr>
        <w:spacing w:after="200" w:line="276" w:lineRule="auto"/>
        <w:rPr>
          <w:rFonts w:ascii="Times New Roman" w:hAnsi="Times New Roman"/>
          <w:b/>
          <w:bCs/>
        </w:rPr>
      </w:pPr>
      <w:r w:rsidRPr="002E62C1">
        <w:rPr>
          <w:rFonts w:ascii="Times New Roman" w:hAnsi="Times New Roman"/>
          <w:b/>
          <w:bCs/>
        </w:rPr>
        <w:t xml:space="preserve">Delivery &amp; Installation: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The complete delivery and installation as per our present requirement must be completed at CET, Techno Campus, </w:t>
      </w:r>
      <w:proofErr w:type="spellStart"/>
      <w:r w:rsidRPr="002E62C1">
        <w:rPr>
          <w:rFonts w:ascii="Times New Roman" w:hAnsi="Times New Roman"/>
        </w:rPr>
        <w:t>Ghatikia</w:t>
      </w:r>
      <w:proofErr w:type="spellEnd"/>
      <w:r w:rsidRPr="002E62C1">
        <w:rPr>
          <w:rFonts w:ascii="Times New Roman" w:hAnsi="Times New Roman"/>
        </w:rPr>
        <w:t xml:space="preserve"> within 60 days </w:t>
      </w:r>
      <w:r w:rsidRPr="002E62C1">
        <w:rPr>
          <w:rFonts w:ascii="Times New Roman" w:hAnsi="Times New Roman"/>
          <w:b/>
          <w:bCs/>
        </w:rPr>
        <w:t>from the date of P.O. t</w:t>
      </w:r>
      <w:r w:rsidRPr="002E62C1">
        <w:rPr>
          <w:rFonts w:ascii="Times New Roman" w:hAnsi="Times New Roman"/>
        </w:rPr>
        <w:t xml:space="preserve">o meet the time lines. However, separate order may be placed for additional quantities on the same rates on “As and When Required” basis within the Bid Validity period as above. CET-Bhubaneswar reserves the right to increase or decrease the Bill of </w:t>
      </w:r>
      <w:r w:rsidR="007653DF">
        <w:rPr>
          <w:rFonts w:ascii="Times New Roman" w:hAnsi="Times New Roman"/>
        </w:rPr>
        <w:t>m</w:t>
      </w:r>
      <w:r w:rsidRPr="002E62C1">
        <w:rPr>
          <w:rFonts w:ascii="Times New Roman" w:hAnsi="Times New Roman"/>
        </w:rPr>
        <w:t xml:space="preserve">aterial as per the requirement without any change in the rates quoted.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3. Product Specifications &amp; Compliance Statement </w:t>
      </w:r>
    </w:p>
    <w:p w:rsidR="00382781" w:rsidRPr="002E62C1" w:rsidRDefault="00382781" w:rsidP="00382781">
      <w:pPr>
        <w:pStyle w:val="ListParagraph"/>
        <w:rPr>
          <w:rFonts w:ascii="Times New Roman" w:hAnsi="Times New Roman"/>
          <w:b/>
          <w:bCs/>
        </w:rPr>
      </w:pPr>
      <w:r w:rsidRPr="002E62C1">
        <w:rPr>
          <w:rFonts w:ascii="Times New Roman" w:hAnsi="Times New Roman"/>
        </w:rPr>
        <w:t>The bidder should quote the products strictly as per the tender specifications and only of desired / preferred brands. Complete technical details along with brand, specification, technical literature etc. highlighting the specifications must be supplied along with the technical bid. The compliance statements should be supported by authentic documents</w:t>
      </w:r>
      <w:r w:rsidRPr="002E62C1">
        <w:rPr>
          <w:rFonts w:ascii="Times New Roman" w:hAnsi="Times New Roman"/>
          <w:b/>
          <w:bCs/>
        </w:rPr>
        <w:t xml:space="preserve">. Each page of the bid and cuttings / corrections shall be duly signed and stamped by the authorized signatory. Failure to comply with this requirement may result in the bid being rejected. </w:t>
      </w: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4. </w:t>
      </w:r>
      <w:r w:rsidRPr="002E62C1">
        <w:rPr>
          <w:rFonts w:ascii="Times New Roman" w:hAnsi="Times New Roman"/>
        </w:rPr>
        <w:t xml:space="preserve">In case of any discrepancy between rates mentioned in figures and words, the latter shall prevail. If there is a discrepancy between the unit price and the total price that is obtained by multiplying the unit price and quantity, the unit price shall prevail and the total price shall be corrected.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5. </w:t>
      </w:r>
      <w:r w:rsidRPr="002E62C1">
        <w:rPr>
          <w:rFonts w:ascii="Times New Roman" w:hAnsi="Times New Roman"/>
        </w:rPr>
        <w:t xml:space="preserve">Materials must be properly packed against any damage and insured up to the destination. The material should be directly supplied to </w:t>
      </w:r>
      <w:r w:rsidR="007653DF">
        <w:rPr>
          <w:rFonts w:ascii="Times New Roman" w:hAnsi="Times New Roman"/>
        </w:rPr>
        <w:t>D</w:t>
      </w:r>
      <w:r w:rsidR="00F1169C" w:rsidRPr="002E62C1">
        <w:rPr>
          <w:rFonts w:ascii="Times New Roman" w:hAnsi="Times New Roman"/>
        </w:rPr>
        <w:t xml:space="preserve">epartment of Physics, </w:t>
      </w:r>
      <w:r w:rsidRPr="002E62C1">
        <w:rPr>
          <w:rFonts w:ascii="Times New Roman" w:hAnsi="Times New Roman"/>
        </w:rPr>
        <w:t xml:space="preserve">CET, </w:t>
      </w:r>
      <w:proofErr w:type="spellStart"/>
      <w:r w:rsidR="00F1169C" w:rsidRPr="002E62C1">
        <w:rPr>
          <w:rFonts w:ascii="Times New Roman" w:hAnsi="Times New Roman"/>
        </w:rPr>
        <w:t>Ghatikia</w:t>
      </w:r>
      <w:proofErr w:type="spellEnd"/>
      <w:r w:rsidR="00F1169C" w:rsidRPr="002E62C1">
        <w:rPr>
          <w:rFonts w:ascii="Times New Roman" w:hAnsi="Times New Roman"/>
        </w:rPr>
        <w:t xml:space="preserve">, </w:t>
      </w:r>
      <w:r w:rsidRPr="002E62C1">
        <w:rPr>
          <w:rFonts w:ascii="Times New Roman" w:hAnsi="Times New Roman"/>
        </w:rPr>
        <w:t xml:space="preserve">Bhubaneswar. All the expenses involved in shipping the equipment to CET, Bhubaneswar shall be borne by the Bidder. All aspects of safe delivery shall be the exclusive responsibility of the Bidder. CET-Bhubaneswar will have the right to reject the component/equipments supplied, if it does not comply with the specifications at any point of installation/inspection.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6.</w:t>
      </w:r>
      <w:r w:rsidRPr="002E62C1">
        <w:rPr>
          <w:rFonts w:ascii="Times New Roman" w:hAnsi="Times New Roman"/>
        </w:rPr>
        <w:t xml:space="preserve"> CET-Bhubaneswar reserves the right to divide / split the order between more than one technically qualified bidder to meet the </w:t>
      </w:r>
      <w:r w:rsidRPr="002E62C1">
        <w:rPr>
          <w:rFonts w:ascii="Times New Roman" w:hAnsi="Times New Roman"/>
          <w:b/>
          <w:bCs/>
        </w:rPr>
        <w:t xml:space="preserve">Technical Requirements and Delivery Schedule.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7.</w:t>
      </w:r>
      <w:r w:rsidRPr="002E62C1">
        <w:rPr>
          <w:rFonts w:ascii="Times New Roman" w:hAnsi="Times New Roman"/>
        </w:rPr>
        <w:t xml:space="preserve"> Earnest Money is liable to be forfeited and bid is liable to be rejected, if the bidder withdraw or amends, impairs or derogates from the tender in any respect within the validity period of the tender.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8. </w:t>
      </w:r>
      <w:r w:rsidRPr="002E62C1">
        <w:rPr>
          <w:rFonts w:ascii="Times New Roman" w:hAnsi="Times New Roman"/>
        </w:rPr>
        <w:t xml:space="preserve">The Earnest Money of all the unsuccessful bidders shall be returned as early as possible but within the Bid Validity period but not before 30 days from the date of Purchase Order. No interest will be payable by CET on the Earnest Money Deposit. The </w:t>
      </w:r>
      <w:r w:rsidRPr="002E62C1">
        <w:rPr>
          <w:rFonts w:ascii="Times New Roman" w:hAnsi="Times New Roman"/>
        </w:rPr>
        <w:lastRenderedPageBreak/>
        <w:t xml:space="preserve">Earnest Money of successful bidder shall be returned after successful performance of the equipment.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9. </w:t>
      </w:r>
      <w:r w:rsidRPr="002E62C1">
        <w:rPr>
          <w:rFonts w:ascii="Times New Roman" w:hAnsi="Times New Roman"/>
        </w:rPr>
        <w:t>If any equipment or part thereof is lost or rendered defective during transit, the supplier shall immediately arrange for the supply of the equipment or p</w:t>
      </w:r>
      <w:r w:rsidR="007653DF">
        <w:rPr>
          <w:rFonts w:ascii="Times New Roman" w:hAnsi="Times New Roman"/>
        </w:rPr>
        <w:t>art thereof, as the case may be</w:t>
      </w:r>
      <w:r w:rsidRPr="002E62C1">
        <w:rPr>
          <w:rFonts w:ascii="Times New Roman" w:hAnsi="Times New Roman"/>
        </w:rPr>
        <w:t xml:space="preserve"> at no extra cost.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10. </w:t>
      </w:r>
      <w:r w:rsidRPr="002E62C1">
        <w:rPr>
          <w:rFonts w:ascii="Times New Roman" w:hAnsi="Times New Roman"/>
        </w:rPr>
        <w:t xml:space="preserve">The rates should be quoted in Indian Rupees for delivery at the Site </w:t>
      </w:r>
      <w:r w:rsidRPr="007653DF">
        <w:rPr>
          <w:rFonts w:ascii="Times New Roman" w:hAnsi="Times New Roman"/>
          <w:b/>
          <w:sz w:val="22"/>
          <w:szCs w:val="22"/>
        </w:rPr>
        <w:t>BOTH IN FIGURES &amp; WORDS</w:t>
      </w:r>
      <w:r w:rsidRPr="002E62C1">
        <w:rPr>
          <w:rFonts w:ascii="Times New Roman" w:hAnsi="Times New Roman"/>
          <w:b/>
        </w:rPr>
        <w:t xml:space="preserve">. </w:t>
      </w:r>
      <w:r w:rsidRPr="002E62C1">
        <w:rPr>
          <w:rFonts w:ascii="Times New Roman" w:hAnsi="Times New Roman"/>
        </w:rPr>
        <w:t xml:space="preserve">All prices shall be fixed and shall not be subject to escalation of any description during the bid validity period.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11. The price should be inclusive of all taxes strictly as per the format of Annexure-II. However the bidder may give details of tax components like basic price, </w:t>
      </w:r>
      <w:r w:rsidR="00AA66ED">
        <w:rPr>
          <w:rFonts w:ascii="Times New Roman" w:hAnsi="Times New Roman"/>
          <w:b/>
          <w:bCs/>
        </w:rPr>
        <w:t>GST</w:t>
      </w:r>
      <w:r w:rsidRPr="002E62C1">
        <w:rPr>
          <w:rFonts w:ascii="Times New Roman" w:hAnsi="Times New Roman"/>
          <w:b/>
          <w:bCs/>
        </w:rPr>
        <w:t xml:space="preserve"> in a separate sheet which to be enclosed in the price bid in Annexure II. The offers which are not as per the format will be rejected.</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12. CET</w:t>
      </w:r>
      <w:r w:rsidRPr="002E62C1">
        <w:rPr>
          <w:rFonts w:ascii="Times New Roman" w:hAnsi="Times New Roman"/>
        </w:rPr>
        <w:t xml:space="preserve">-Bhubaneswar reserves the right to accept / reject the offers or cancel the whole tender proceedings without assigning any reason whatsoever. Offers through Email / Fax, etc and open offers shall not be accepted. Late / Delayed offers shall not be accepted under any circumstances. Incomplete offers shall be rejected outright. In case the specified date for the submission of offers being declared as a holiday for CET-Bhubaneswar, the bid-closing deadline shall stand extended to the next working day up to the same time.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13. </w:t>
      </w:r>
      <w:r w:rsidRPr="002E62C1">
        <w:rPr>
          <w:rFonts w:ascii="Times New Roman" w:hAnsi="Times New Roman"/>
        </w:rPr>
        <w:t xml:space="preserve">Any attempt of negotiation direct or indirect on the part of the Tenderer with the authority to whom he has submitted the tender or authority who is competent finally to accept it after he has submitted his tender or any endeavour to secure any interest for an actual or prospective bidder or to influence by any means the acceptance of a particular tender will render the tender liable to be rejected. </w:t>
      </w:r>
    </w:p>
    <w:p w:rsidR="00382781" w:rsidRPr="002E62C1" w:rsidRDefault="00382781" w:rsidP="00382781">
      <w:pPr>
        <w:pStyle w:val="ListParagraph"/>
        <w:rPr>
          <w:rFonts w:ascii="Times New Roman" w:hAnsi="Times New Roman"/>
        </w:rPr>
      </w:pPr>
      <w:r w:rsidRPr="002E62C1">
        <w:rPr>
          <w:rFonts w:ascii="Times New Roman" w:hAnsi="Times New Roman"/>
        </w:rPr>
        <w:softHyphen/>
      </w:r>
      <w:r w:rsidRPr="002E62C1">
        <w:rPr>
          <w:rFonts w:ascii="Times New Roman" w:hAnsi="Times New Roman"/>
        </w:rPr>
        <w:softHyphen/>
      </w:r>
      <w:r w:rsidRPr="002E62C1">
        <w:rPr>
          <w:rFonts w:ascii="Times New Roman" w:hAnsi="Times New Roman"/>
        </w:rPr>
        <w:softHyphen/>
      </w:r>
      <w:r w:rsidRPr="002E62C1">
        <w:rPr>
          <w:rFonts w:ascii="Times New Roman" w:hAnsi="Times New Roman"/>
        </w:rPr>
        <w:softHyphen/>
      </w:r>
      <w:r w:rsidRPr="002E62C1">
        <w:rPr>
          <w:rFonts w:ascii="Times New Roman" w:hAnsi="Times New Roman"/>
        </w:rPr>
        <w:softHyphen/>
      </w: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14. </w:t>
      </w:r>
      <w:r w:rsidRPr="002E62C1">
        <w:rPr>
          <w:rFonts w:ascii="Times New Roman" w:hAnsi="Times New Roman"/>
        </w:rPr>
        <w:t xml:space="preserve">The prospective bidders requiring any clarification about the contents detailed in the tender document may notify to CET-Bhubaneswar in writing at CET’s address. Clarifications received till 72 hours before the closing date / time of receipt of bids will be responded.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t xml:space="preserve">16. </w:t>
      </w:r>
      <w:r w:rsidRPr="002E62C1">
        <w:rPr>
          <w:rFonts w:ascii="Times New Roman" w:hAnsi="Times New Roman"/>
        </w:rPr>
        <w:t xml:space="preserve">The equipment must be supported by the bidder’s technical support engineers. The support must be available 24 hours in a day, seven days a week and 365 days a year. Also provide telephone number / web / email so that it should be possible to contact the Principal Bidder’s (OEM’s) support Centre.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17. Unsatisfactory Performance</w:t>
      </w:r>
    </w:p>
    <w:p w:rsidR="00382781" w:rsidRDefault="00382781" w:rsidP="00382781">
      <w:pPr>
        <w:pStyle w:val="ListParagraph"/>
        <w:rPr>
          <w:rFonts w:ascii="Times New Roman" w:hAnsi="Times New Roman"/>
        </w:rPr>
      </w:pPr>
      <w:r w:rsidRPr="002E62C1">
        <w:rPr>
          <w:rFonts w:ascii="Times New Roman" w:hAnsi="Times New Roman"/>
        </w:rPr>
        <w:t xml:space="preserve">The Parties herein agree that CET-Bhubaneswar shall have the sole and discretionary right to assess the performance(s) of the Bidder components(s), either primary and or final, and CET-Bhubaneswar, without any liability what so ever, either direct or indirect, may reject the system(s) component(s) provided by the Bidder, in part or in its entirety, without any explanation to the Bidder, if found unsatisfactory and not up to level of the acceptance of CET-Bhubaneswar. </w:t>
      </w:r>
    </w:p>
    <w:p w:rsidR="00AA66ED" w:rsidRPr="002E62C1" w:rsidRDefault="00AA66ED"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r w:rsidRPr="002E62C1">
        <w:rPr>
          <w:rFonts w:ascii="Times New Roman" w:hAnsi="Times New Roman"/>
          <w:b/>
          <w:bCs/>
        </w:rPr>
        <w:lastRenderedPageBreak/>
        <w:t xml:space="preserve">18. Disclaimer </w:t>
      </w:r>
    </w:p>
    <w:p w:rsidR="00382781" w:rsidRPr="002E62C1" w:rsidRDefault="00382781" w:rsidP="00382781">
      <w:pPr>
        <w:pStyle w:val="ListParagraph"/>
        <w:rPr>
          <w:rFonts w:ascii="Times New Roman" w:hAnsi="Times New Roman"/>
        </w:rPr>
      </w:pPr>
      <w:r w:rsidRPr="002E62C1">
        <w:rPr>
          <w:rFonts w:ascii="Times New Roman" w:hAnsi="Times New Roman"/>
        </w:rPr>
        <w:t>This Tender / Request for Proposal</w:t>
      </w:r>
      <w:r w:rsidR="004E43BF">
        <w:rPr>
          <w:rFonts w:ascii="Times New Roman" w:hAnsi="Times New Roman"/>
        </w:rPr>
        <w:t xml:space="preserve"> (RFP)</w:t>
      </w:r>
      <w:r w:rsidRPr="002E62C1">
        <w:rPr>
          <w:rFonts w:ascii="Times New Roman" w:hAnsi="Times New Roman"/>
        </w:rPr>
        <w:t xml:space="preserve"> is not an offer by CET-Bhubaneswar, but an invitation for bidder’s response. No contractual obligation whatsoever shall arise from the RFP process.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19. Declaration: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The bidder would be required to give certificate as below in his commercial bid. </w:t>
      </w:r>
    </w:p>
    <w:p w:rsidR="00382781" w:rsidRPr="002E62C1" w:rsidRDefault="00382781" w:rsidP="00382781">
      <w:pPr>
        <w:tabs>
          <w:tab w:val="left" w:pos="720"/>
        </w:tabs>
        <w:spacing w:before="120" w:after="120"/>
        <w:ind w:left="720"/>
        <w:jc w:val="both"/>
        <w:rPr>
          <w:rFonts w:ascii="Times New Roman" w:hAnsi="Times New Roman" w:cs="Times New Roman"/>
          <w:b/>
          <w:sz w:val="24"/>
          <w:szCs w:val="24"/>
          <w:lang w:val="en-GB"/>
        </w:rPr>
      </w:pPr>
      <w:r w:rsidRPr="002E62C1">
        <w:rPr>
          <w:rFonts w:ascii="Times New Roman" w:hAnsi="Times New Roman" w:cs="Times New Roman"/>
          <w:b/>
          <w:sz w:val="24"/>
          <w:szCs w:val="24"/>
        </w:rPr>
        <w:t>20</w:t>
      </w:r>
      <w:r w:rsidRPr="002E62C1">
        <w:rPr>
          <w:rFonts w:ascii="Times New Roman" w:hAnsi="Times New Roman" w:cs="Times New Roman"/>
          <w:sz w:val="24"/>
          <w:szCs w:val="24"/>
        </w:rPr>
        <w:t xml:space="preserve">. </w:t>
      </w:r>
      <w:r w:rsidRPr="002E62C1">
        <w:rPr>
          <w:rFonts w:ascii="Times New Roman" w:hAnsi="Times New Roman" w:cs="Times New Roman"/>
          <w:b/>
          <w:sz w:val="24"/>
          <w:szCs w:val="24"/>
          <w:lang w:val="en-GB"/>
        </w:rPr>
        <w:t>Solving Disputes:</w:t>
      </w:r>
    </w:p>
    <w:p w:rsidR="00382781" w:rsidRPr="002E62C1" w:rsidRDefault="00382781" w:rsidP="00382781">
      <w:pPr>
        <w:spacing w:before="120" w:after="120"/>
        <w:ind w:left="720"/>
        <w:jc w:val="both"/>
        <w:rPr>
          <w:rFonts w:ascii="Times New Roman" w:hAnsi="Times New Roman" w:cs="Times New Roman"/>
          <w:sz w:val="24"/>
          <w:szCs w:val="24"/>
        </w:rPr>
      </w:pPr>
      <w:r w:rsidRPr="002E62C1">
        <w:rPr>
          <w:rFonts w:ascii="Times New Roman" w:hAnsi="Times New Roman" w:cs="Times New Roman"/>
          <w:sz w:val="24"/>
          <w:szCs w:val="24"/>
        </w:rPr>
        <w:t>The Institution &amp; the Tenderer shall make all efforts to resolve amicably by direct informal negotiation on any disagreement or dispute arising between them under or in connection with this contract.</w:t>
      </w:r>
    </w:p>
    <w:p w:rsidR="00382781" w:rsidRPr="002E62C1" w:rsidRDefault="00382781" w:rsidP="00382781">
      <w:pPr>
        <w:spacing w:before="120" w:after="120"/>
        <w:ind w:left="720"/>
        <w:jc w:val="both"/>
        <w:rPr>
          <w:rFonts w:ascii="Times New Roman" w:hAnsi="Times New Roman" w:cs="Times New Roman"/>
          <w:sz w:val="24"/>
          <w:szCs w:val="24"/>
          <w:lang w:val="en-GB"/>
        </w:rPr>
      </w:pPr>
      <w:r w:rsidRPr="002E62C1">
        <w:rPr>
          <w:rFonts w:ascii="Times New Roman" w:hAnsi="Times New Roman" w:cs="Times New Roman"/>
          <w:sz w:val="24"/>
          <w:szCs w:val="24"/>
        </w:rPr>
        <w:t>All disputes arising out of the contract shall be referred to courts under the jurisdiction of the Bhubaneswar court only.</w:t>
      </w:r>
    </w:p>
    <w:p w:rsidR="00382781" w:rsidRPr="002E62C1" w:rsidRDefault="00382781" w:rsidP="00382781">
      <w:pPr>
        <w:pStyle w:val="ListParagraph"/>
        <w:rPr>
          <w:rFonts w:ascii="Times New Roman" w:hAnsi="Times New Roman"/>
          <w:b/>
          <w:bCs/>
          <w:i/>
          <w:iCs/>
        </w:rPr>
      </w:pPr>
      <w:r w:rsidRPr="002E62C1">
        <w:rPr>
          <w:rFonts w:ascii="Times New Roman" w:hAnsi="Times New Roman"/>
          <w:b/>
          <w:bCs/>
          <w:i/>
          <w:iCs/>
        </w:rPr>
        <w:t>The above terms and conditions except those otherwise agreed upon shall form a part of the Purchase Order.</w:t>
      </w:r>
    </w:p>
    <w:p w:rsidR="00382781" w:rsidRPr="002E62C1" w:rsidRDefault="00382781" w:rsidP="00382781">
      <w:pPr>
        <w:pStyle w:val="ListParagraph"/>
        <w:rPr>
          <w:rFonts w:ascii="Times New Roman" w:hAnsi="Times New Roman"/>
        </w:rPr>
      </w:pPr>
    </w:p>
    <w:p w:rsidR="00382781" w:rsidRPr="002E62C1" w:rsidRDefault="00382781" w:rsidP="00382781">
      <w:pPr>
        <w:autoSpaceDE w:val="0"/>
        <w:autoSpaceDN w:val="0"/>
        <w:adjustRightInd w:val="0"/>
        <w:jc w:val="both"/>
        <w:rPr>
          <w:rFonts w:ascii="Times New Roman" w:hAnsi="Times New Roman" w:cs="Times New Roman"/>
          <w:sz w:val="24"/>
          <w:szCs w:val="24"/>
        </w:rPr>
      </w:pPr>
    </w:p>
    <w:p w:rsidR="00382781" w:rsidRPr="002E62C1" w:rsidRDefault="00382781" w:rsidP="00382781">
      <w:pPr>
        <w:pStyle w:val="ListParagraph"/>
        <w:ind w:left="0"/>
        <w:rPr>
          <w:rFonts w:ascii="Times New Roman" w:hAnsi="Times New Roman"/>
          <w:b/>
          <w:bCs/>
        </w:rPr>
      </w:pPr>
      <w:r w:rsidRPr="002E62C1">
        <w:rPr>
          <w:rFonts w:ascii="Times New Roman" w:hAnsi="Times New Roman"/>
          <w:b/>
          <w:bCs/>
        </w:rPr>
        <w:t xml:space="preserve">“I/We UNDERSTAND THAT THE DETAILS OF THE SERVICES AS PROVIDED ABOVE ARE SUBJECT TO CHANGE. I/WE AGREE THAT IN CASE OF ANY CHANGE IN THE QUANTITIES REQUIRED FOR ANY OF SERVICES, I/ WE WOULD BE SUPPLYING THE SAME AT THE RATES AS SPECIFIED IN COMMERCIAL BID. I /WE AGREE TO ADHERE TO THE RATES GIVEN ABOVE EVEN IF THE QUANTITIES UNDERGO A CHANGE”.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b/>
          <w:bCs/>
        </w:rPr>
      </w:pPr>
    </w:p>
    <w:p w:rsidR="00382781" w:rsidRPr="002E62C1" w:rsidRDefault="00382781" w:rsidP="00382781">
      <w:pPr>
        <w:pStyle w:val="ListParagraph"/>
        <w:rPr>
          <w:rFonts w:ascii="Times New Roman" w:hAnsi="Times New Roman"/>
          <w:b/>
          <w:bCs/>
        </w:rPr>
      </w:pPr>
    </w:p>
    <w:p w:rsidR="00382781" w:rsidRPr="002E62C1" w:rsidRDefault="00382781" w:rsidP="0002798A">
      <w:pPr>
        <w:pStyle w:val="ListParagraph"/>
        <w:outlineLvl w:val="0"/>
        <w:rPr>
          <w:rFonts w:ascii="Times New Roman" w:hAnsi="Times New Roman"/>
          <w:b/>
          <w:bCs/>
        </w:rPr>
      </w:pPr>
      <w:r w:rsidRPr="002E62C1">
        <w:rPr>
          <w:rFonts w:ascii="Times New Roman" w:hAnsi="Times New Roman"/>
          <w:b/>
          <w:bCs/>
        </w:rPr>
        <w:t xml:space="preserve">SIGNATURE OF THE BIDDER WITH STAMP </w:t>
      </w:r>
    </w:p>
    <w:p w:rsidR="00382781" w:rsidRPr="002E62C1" w:rsidRDefault="00382781" w:rsidP="0002798A">
      <w:pPr>
        <w:pStyle w:val="ListParagraph"/>
        <w:outlineLvl w:val="0"/>
        <w:rPr>
          <w:rFonts w:ascii="Times New Roman" w:hAnsi="Times New Roman"/>
        </w:rPr>
      </w:pPr>
      <w:r w:rsidRPr="002E62C1">
        <w:rPr>
          <w:rFonts w:ascii="Times New Roman" w:hAnsi="Times New Roman"/>
        </w:rPr>
        <w:br w:type="page"/>
      </w:r>
      <w:r w:rsidRPr="002E62C1">
        <w:rPr>
          <w:rFonts w:ascii="Times New Roman" w:hAnsi="Times New Roman"/>
          <w:b/>
          <w:bCs/>
        </w:rPr>
        <w:lastRenderedPageBreak/>
        <w:t xml:space="preserve">SECTION III: SPECIAL CONDITIONS OF </w:t>
      </w:r>
      <w:proofErr w:type="gramStart"/>
      <w:r w:rsidRPr="002E62C1">
        <w:rPr>
          <w:rFonts w:ascii="Times New Roman" w:hAnsi="Times New Roman"/>
          <w:b/>
          <w:bCs/>
        </w:rPr>
        <w:t xml:space="preserve">CONTRACT </w:t>
      </w:r>
      <w:r w:rsidR="00A53343" w:rsidRPr="002E62C1">
        <w:rPr>
          <w:rFonts w:ascii="Times New Roman" w:hAnsi="Times New Roman"/>
          <w:b/>
          <w:bCs/>
        </w:rPr>
        <w:t>:</w:t>
      </w:r>
      <w:proofErr w:type="gramEnd"/>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1. Price Basis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Price quoted should be in the prescribed format as per Annexure-II. The quoted price will be considered firm and no price escalation will be permitted during the bid validity period.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2. </w:t>
      </w:r>
      <w:proofErr w:type="gramStart"/>
      <w:r w:rsidRPr="002E62C1">
        <w:rPr>
          <w:rFonts w:ascii="Times New Roman" w:hAnsi="Times New Roman"/>
          <w:b/>
          <w:bCs/>
        </w:rPr>
        <w:t>Billing :</w:t>
      </w:r>
      <w:proofErr w:type="gramEnd"/>
      <w:r w:rsidRPr="002E62C1">
        <w:rPr>
          <w:rFonts w:ascii="Times New Roman" w:hAnsi="Times New Roman"/>
          <w:b/>
          <w:bCs/>
        </w:rPr>
        <w:t xml:space="preserve"> </w:t>
      </w:r>
    </w:p>
    <w:p w:rsidR="00382781" w:rsidRPr="002E62C1" w:rsidRDefault="00382781" w:rsidP="00382781">
      <w:pPr>
        <w:pStyle w:val="ListParagraph"/>
        <w:rPr>
          <w:rFonts w:ascii="Times New Roman" w:hAnsi="Times New Roman"/>
        </w:rPr>
      </w:pPr>
      <w:r w:rsidRPr="002E62C1">
        <w:rPr>
          <w:rFonts w:ascii="Times New Roman" w:hAnsi="Times New Roman"/>
        </w:rPr>
        <w:t xml:space="preserve">Billing is to be done in the name of </w:t>
      </w:r>
      <w:r w:rsidRPr="004E43BF">
        <w:rPr>
          <w:rFonts w:ascii="Times New Roman" w:hAnsi="Times New Roman"/>
          <w:b/>
        </w:rPr>
        <w:t xml:space="preserve">The Principal, </w:t>
      </w:r>
      <w:proofErr w:type="spellStart"/>
      <w:r w:rsidRPr="004E43BF">
        <w:rPr>
          <w:rFonts w:ascii="Times New Roman" w:hAnsi="Times New Roman"/>
          <w:b/>
        </w:rPr>
        <w:t>C</w:t>
      </w:r>
      <w:r w:rsidR="004E43BF">
        <w:rPr>
          <w:rFonts w:ascii="Times New Roman" w:hAnsi="Times New Roman"/>
          <w:b/>
        </w:rPr>
        <w:t>ollegeof</w:t>
      </w:r>
      <w:proofErr w:type="spellEnd"/>
      <w:r w:rsidR="004E43BF">
        <w:rPr>
          <w:rFonts w:ascii="Times New Roman" w:hAnsi="Times New Roman"/>
          <w:b/>
        </w:rPr>
        <w:t xml:space="preserve"> Engineering and Technology</w:t>
      </w:r>
      <w:r w:rsidRPr="004E43BF">
        <w:rPr>
          <w:rFonts w:ascii="Times New Roman" w:hAnsi="Times New Roman"/>
          <w:b/>
        </w:rPr>
        <w:t xml:space="preserve">, Techno Campus, </w:t>
      </w:r>
      <w:proofErr w:type="gramStart"/>
      <w:r w:rsidR="00A53343" w:rsidRPr="004E43BF">
        <w:rPr>
          <w:rFonts w:ascii="Times New Roman" w:hAnsi="Times New Roman"/>
          <w:b/>
        </w:rPr>
        <w:t>Mahalaxmivihar,</w:t>
      </w:r>
      <w:r w:rsidRPr="004E43BF">
        <w:rPr>
          <w:rFonts w:ascii="Times New Roman" w:hAnsi="Times New Roman"/>
          <w:b/>
        </w:rPr>
        <w:t>Bhubaneswar</w:t>
      </w:r>
      <w:proofErr w:type="gramEnd"/>
      <w:r w:rsidRPr="004E43BF">
        <w:rPr>
          <w:rFonts w:ascii="Times New Roman" w:hAnsi="Times New Roman"/>
          <w:b/>
        </w:rPr>
        <w:t>-7510</w:t>
      </w:r>
      <w:r w:rsidR="00A53343" w:rsidRPr="004E43BF">
        <w:rPr>
          <w:rFonts w:ascii="Times New Roman" w:hAnsi="Times New Roman"/>
          <w:b/>
        </w:rPr>
        <w:t>29</w:t>
      </w:r>
      <w:r w:rsidRPr="004E43BF">
        <w:rPr>
          <w:rFonts w:ascii="Times New Roman" w:hAnsi="Times New Roman"/>
          <w:b/>
        </w:rPr>
        <w:t>.</w:t>
      </w:r>
      <w:r w:rsidRPr="002E62C1">
        <w:rPr>
          <w:rFonts w:ascii="Times New Roman" w:hAnsi="Times New Roman"/>
        </w:rPr>
        <w:t xml:space="preserve"> The payment would be on the basis of the actual bill of material supplied and duly certified by </w:t>
      </w:r>
      <w:r w:rsidR="004E43BF">
        <w:rPr>
          <w:rFonts w:ascii="Times New Roman" w:hAnsi="Times New Roman"/>
        </w:rPr>
        <w:t>concerned authority</w:t>
      </w:r>
      <w:r w:rsidRPr="002E62C1">
        <w:rPr>
          <w:rFonts w:ascii="Times New Roman" w:hAnsi="Times New Roman"/>
        </w:rPr>
        <w:t xml:space="preserve"> of CET. The payment shall be made on actual measurement basis.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 xml:space="preserve">3. Payment </w:t>
      </w:r>
    </w:p>
    <w:p w:rsidR="00382781" w:rsidRPr="002E62C1" w:rsidRDefault="00382781" w:rsidP="00382781">
      <w:pPr>
        <w:pStyle w:val="ListParagraph"/>
        <w:rPr>
          <w:rFonts w:ascii="Times New Roman" w:hAnsi="Times New Roman"/>
        </w:rPr>
      </w:pPr>
      <w:r w:rsidRPr="002E62C1">
        <w:rPr>
          <w:rFonts w:ascii="Times New Roman" w:hAnsi="Times New Roman"/>
        </w:rPr>
        <w:t>100% of invoice value after successful Supply and installation of 2.0 ton AC</w:t>
      </w:r>
      <w:r w:rsidR="00A53343" w:rsidRPr="002E62C1">
        <w:rPr>
          <w:rFonts w:ascii="Times New Roman" w:hAnsi="Times New Roman"/>
        </w:rPr>
        <w:t xml:space="preserve"> and stabilizer</w:t>
      </w:r>
      <w:r w:rsidRPr="002E62C1">
        <w:rPr>
          <w:rFonts w:ascii="Times New Roman" w:hAnsi="Times New Roman"/>
        </w:rPr>
        <w:t xml:space="preserve"> with minimum accessories for installation at </w:t>
      </w:r>
      <w:r w:rsidR="00A53343" w:rsidRPr="002E62C1">
        <w:rPr>
          <w:rFonts w:ascii="Times New Roman" w:hAnsi="Times New Roman"/>
        </w:rPr>
        <w:t xml:space="preserve">Department of Physics, </w:t>
      </w:r>
      <w:r w:rsidRPr="002E62C1">
        <w:rPr>
          <w:rFonts w:ascii="Times New Roman" w:hAnsi="Times New Roman"/>
        </w:rPr>
        <w:t>C</w:t>
      </w:r>
      <w:r w:rsidR="00A53343" w:rsidRPr="002E62C1">
        <w:rPr>
          <w:rFonts w:ascii="Times New Roman" w:hAnsi="Times New Roman"/>
        </w:rPr>
        <w:t xml:space="preserve">ollege of </w:t>
      </w:r>
      <w:r w:rsidRPr="002E62C1">
        <w:rPr>
          <w:rFonts w:ascii="Times New Roman" w:hAnsi="Times New Roman"/>
        </w:rPr>
        <w:t>E</w:t>
      </w:r>
      <w:r w:rsidR="00A53343" w:rsidRPr="002E62C1">
        <w:rPr>
          <w:rFonts w:ascii="Times New Roman" w:hAnsi="Times New Roman"/>
        </w:rPr>
        <w:t xml:space="preserve">ngineering and </w:t>
      </w:r>
      <w:r w:rsidRPr="002E62C1">
        <w:rPr>
          <w:rFonts w:ascii="Times New Roman" w:hAnsi="Times New Roman"/>
        </w:rPr>
        <w:t>T</w:t>
      </w:r>
      <w:r w:rsidR="00A53343" w:rsidRPr="002E62C1">
        <w:rPr>
          <w:rFonts w:ascii="Times New Roman" w:hAnsi="Times New Roman"/>
        </w:rPr>
        <w:t>echnology</w:t>
      </w:r>
      <w:r w:rsidRPr="002E62C1">
        <w:rPr>
          <w:rFonts w:ascii="Times New Roman" w:hAnsi="Times New Roman"/>
        </w:rPr>
        <w:t xml:space="preserve">, Bhubaneswar and submission of invoice.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b/>
          <w:bCs/>
        </w:rPr>
      </w:pPr>
      <w:r w:rsidRPr="002E62C1">
        <w:rPr>
          <w:rFonts w:ascii="Times New Roman" w:hAnsi="Times New Roman"/>
          <w:b/>
          <w:bCs/>
        </w:rPr>
        <w:t>4. Warranty</w:t>
      </w:r>
    </w:p>
    <w:p w:rsidR="00382781" w:rsidRPr="002E62C1" w:rsidRDefault="00382781" w:rsidP="00382781">
      <w:pPr>
        <w:pStyle w:val="ListParagraph"/>
        <w:rPr>
          <w:rFonts w:ascii="Times New Roman" w:hAnsi="Times New Roman"/>
        </w:rPr>
      </w:pPr>
      <w:r w:rsidRPr="002E62C1">
        <w:rPr>
          <w:rFonts w:ascii="Times New Roman" w:hAnsi="Times New Roman"/>
        </w:rPr>
        <w:t>The 2.0 ton AC should cover a comprehensive warranty for 1 year and warranty for its compressor must be 5 years.</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02798A">
      <w:pPr>
        <w:jc w:val="both"/>
        <w:outlineLvl w:val="0"/>
        <w:rPr>
          <w:rFonts w:ascii="Times New Roman" w:hAnsi="Times New Roman" w:cs="Times New Roman"/>
          <w:b/>
          <w:sz w:val="24"/>
          <w:szCs w:val="24"/>
          <w:u w:val="single"/>
        </w:rPr>
      </w:pPr>
      <w:r w:rsidRPr="002E62C1">
        <w:rPr>
          <w:rFonts w:ascii="Times New Roman" w:hAnsi="Times New Roman" w:cs="Times New Roman"/>
          <w:b/>
          <w:sz w:val="24"/>
          <w:szCs w:val="24"/>
          <w:u w:val="single"/>
        </w:rPr>
        <w:t>Technical Specification</w:t>
      </w:r>
    </w:p>
    <w:p w:rsidR="00382781" w:rsidRPr="002E62C1" w:rsidRDefault="00382781" w:rsidP="00382781">
      <w:pPr>
        <w:numPr>
          <w:ilvl w:val="0"/>
          <w:numId w:val="3"/>
        </w:numPr>
        <w:spacing w:after="0" w:line="240" w:lineRule="auto"/>
        <w:jc w:val="both"/>
        <w:rPr>
          <w:rFonts w:ascii="Times New Roman" w:hAnsi="Times New Roman" w:cs="Times New Roman"/>
          <w:b/>
          <w:sz w:val="24"/>
          <w:szCs w:val="24"/>
        </w:rPr>
      </w:pPr>
      <w:r w:rsidRPr="002E62C1">
        <w:rPr>
          <w:rFonts w:ascii="Times New Roman" w:hAnsi="Times New Roman" w:cs="Times New Roman"/>
          <w:sz w:val="24"/>
          <w:szCs w:val="24"/>
        </w:rPr>
        <w:t xml:space="preserve">Supply, installation of Split </w:t>
      </w:r>
      <w:proofErr w:type="gramStart"/>
      <w:r w:rsidR="00AA66ED">
        <w:rPr>
          <w:rFonts w:ascii="Times New Roman" w:hAnsi="Times New Roman" w:cs="Times New Roman"/>
          <w:sz w:val="24"/>
          <w:szCs w:val="24"/>
        </w:rPr>
        <w:t>type</w:t>
      </w:r>
      <w:proofErr w:type="gramEnd"/>
      <w:r w:rsidR="00AA66ED">
        <w:rPr>
          <w:rFonts w:ascii="Times New Roman" w:hAnsi="Times New Roman" w:cs="Times New Roman"/>
          <w:sz w:val="24"/>
          <w:szCs w:val="24"/>
        </w:rPr>
        <w:t xml:space="preserve"> </w:t>
      </w:r>
      <w:r w:rsidRPr="002E62C1">
        <w:rPr>
          <w:rFonts w:ascii="Times New Roman" w:hAnsi="Times New Roman" w:cs="Times New Roman"/>
          <w:sz w:val="24"/>
          <w:szCs w:val="24"/>
        </w:rPr>
        <w:t xml:space="preserve">Air-Conditioner </w:t>
      </w:r>
      <w:r w:rsidR="00AA66ED">
        <w:rPr>
          <w:rFonts w:ascii="Times New Roman" w:hAnsi="Times New Roman" w:cs="Times New Roman"/>
          <w:sz w:val="24"/>
          <w:szCs w:val="24"/>
        </w:rPr>
        <w:t>(</w:t>
      </w:r>
      <w:r w:rsidR="00AA66ED" w:rsidRPr="002E62C1">
        <w:rPr>
          <w:rFonts w:ascii="Times New Roman" w:hAnsi="Times New Roman" w:cs="Times New Roman"/>
          <w:sz w:val="24"/>
          <w:szCs w:val="24"/>
        </w:rPr>
        <w:t xml:space="preserve">2.0 Ton </w:t>
      </w:r>
      <w:r w:rsidR="00AA66ED">
        <w:rPr>
          <w:rFonts w:ascii="Times New Roman" w:hAnsi="Times New Roman" w:cs="Times New Roman"/>
          <w:sz w:val="24"/>
          <w:szCs w:val="24"/>
        </w:rPr>
        <w:t>3 star rating)</w:t>
      </w:r>
      <w:r w:rsidR="004E43BF">
        <w:rPr>
          <w:rFonts w:ascii="Times New Roman" w:hAnsi="Times New Roman" w:cs="Times New Roman"/>
          <w:sz w:val="24"/>
          <w:szCs w:val="24"/>
        </w:rPr>
        <w:t xml:space="preserve"> </w:t>
      </w:r>
      <w:r w:rsidRPr="002E62C1">
        <w:rPr>
          <w:rFonts w:ascii="Times New Roman" w:hAnsi="Times New Roman" w:cs="Times New Roman"/>
          <w:sz w:val="24"/>
          <w:szCs w:val="24"/>
        </w:rPr>
        <w:t>with required accessories</w:t>
      </w:r>
      <w:r w:rsidR="00F84DEC" w:rsidRPr="002E62C1">
        <w:rPr>
          <w:rFonts w:ascii="Times New Roman" w:hAnsi="Times New Roman" w:cs="Times New Roman"/>
          <w:sz w:val="24"/>
          <w:szCs w:val="24"/>
        </w:rPr>
        <w:t xml:space="preserve"> and stabilizers (5KVA)</w:t>
      </w:r>
      <w:r w:rsidRPr="002E62C1">
        <w:rPr>
          <w:rFonts w:ascii="Times New Roman" w:hAnsi="Times New Roman" w:cs="Times New Roman"/>
          <w:sz w:val="24"/>
          <w:szCs w:val="24"/>
        </w:rPr>
        <w:t xml:space="preserve"> to install for Department</w:t>
      </w:r>
      <w:r w:rsidR="00A53343" w:rsidRPr="002E62C1">
        <w:rPr>
          <w:rFonts w:ascii="Times New Roman" w:hAnsi="Times New Roman" w:cs="Times New Roman"/>
          <w:sz w:val="24"/>
          <w:szCs w:val="24"/>
        </w:rPr>
        <w:t xml:space="preserve"> of Physics, </w:t>
      </w:r>
      <w:r w:rsidRPr="002E62C1">
        <w:rPr>
          <w:rFonts w:ascii="Times New Roman" w:hAnsi="Times New Roman" w:cs="Times New Roman"/>
          <w:sz w:val="24"/>
          <w:szCs w:val="24"/>
        </w:rPr>
        <w:t xml:space="preserve">in </w:t>
      </w:r>
      <w:r w:rsidR="00A53343" w:rsidRPr="002E62C1">
        <w:rPr>
          <w:rFonts w:ascii="Times New Roman" w:hAnsi="Times New Roman" w:cs="Times New Roman"/>
          <w:sz w:val="24"/>
          <w:szCs w:val="24"/>
        </w:rPr>
        <w:t>College of Engineering and Technology, Bhubaneswar.</w:t>
      </w:r>
    </w:p>
    <w:p w:rsidR="00382781" w:rsidRPr="002E62C1" w:rsidRDefault="006E6511" w:rsidP="00382781">
      <w:pPr>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2E62C1">
        <w:rPr>
          <w:rFonts w:ascii="Times New Roman" w:hAnsi="Times New Roman" w:cs="Times New Roman"/>
          <w:sz w:val="24"/>
          <w:szCs w:val="24"/>
        </w:rPr>
        <w:t>tabilizer</w:t>
      </w:r>
      <w:r>
        <w:rPr>
          <w:rFonts w:ascii="Times New Roman" w:hAnsi="Times New Roman" w:cs="Times New Roman"/>
          <w:sz w:val="24"/>
          <w:szCs w:val="24"/>
        </w:rPr>
        <w:t xml:space="preserve"> : 07 Nos.</w:t>
      </w:r>
      <w:r w:rsidRPr="002E62C1">
        <w:rPr>
          <w:rFonts w:ascii="Times New Roman" w:hAnsi="Times New Roman" w:cs="Times New Roman"/>
          <w:sz w:val="24"/>
          <w:szCs w:val="24"/>
        </w:rPr>
        <w:t xml:space="preserve"> </w:t>
      </w:r>
      <w:r w:rsidR="00A53343" w:rsidRPr="002E62C1">
        <w:rPr>
          <w:rFonts w:ascii="Times New Roman" w:hAnsi="Times New Roman" w:cs="Times New Roman"/>
          <w:sz w:val="24"/>
          <w:szCs w:val="24"/>
        </w:rPr>
        <w:t>5</w:t>
      </w:r>
      <w:r w:rsidR="00382781" w:rsidRPr="002E62C1">
        <w:rPr>
          <w:rFonts w:ascii="Times New Roman" w:hAnsi="Times New Roman" w:cs="Times New Roman"/>
          <w:sz w:val="24"/>
          <w:szCs w:val="24"/>
        </w:rPr>
        <w:t xml:space="preserve"> KVA (90-230 V), </w:t>
      </w: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Pr="002E62C1" w:rsidRDefault="00382781" w:rsidP="00382781">
      <w:pPr>
        <w:pStyle w:val="ListParagraph"/>
        <w:rPr>
          <w:rFonts w:ascii="Times New Roman" w:hAnsi="Times New Roman"/>
        </w:rPr>
      </w:pPr>
    </w:p>
    <w:p w:rsidR="00382781" w:rsidRDefault="00382781" w:rsidP="00382781">
      <w:pPr>
        <w:pStyle w:val="ListParagraph"/>
        <w:rPr>
          <w:rFonts w:ascii="Times New Roman" w:hAnsi="Times New Roman"/>
        </w:rPr>
      </w:pPr>
    </w:p>
    <w:p w:rsidR="004E43BF" w:rsidRPr="002E62C1" w:rsidRDefault="004E43BF" w:rsidP="00382781">
      <w:pPr>
        <w:pStyle w:val="ListParagraph"/>
        <w:rPr>
          <w:rFonts w:ascii="Times New Roman" w:hAnsi="Times New Roman"/>
        </w:rPr>
      </w:pPr>
    </w:p>
    <w:p w:rsidR="00382781" w:rsidRPr="002E62C1" w:rsidRDefault="00382781" w:rsidP="00382781">
      <w:pPr>
        <w:jc w:val="both"/>
        <w:rPr>
          <w:rFonts w:ascii="Times New Roman" w:hAnsi="Times New Roman" w:cs="Times New Roman"/>
          <w:b/>
          <w:bCs/>
          <w:sz w:val="24"/>
          <w:szCs w:val="24"/>
          <w:u w:val="single"/>
        </w:rPr>
      </w:pPr>
    </w:p>
    <w:p w:rsidR="00382781" w:rsidRPr="002E62C1" w:rsidRDefault="00382781" w:rsidP="0002798A">
      <w:pPr>
        <w:jc w:val="both"/>
        <w:outlineLvl w:val="0"/>
        <w:rPr>
          <w:rFonts w:ascii="Times New Roman" w:hAnsi="Times New Roman" w:cs="Times New Roman"/>
          <w:b/>
          <w:bCs/>
          <w:sz w:val="24"/>
          <w:szCs w:val="24"/>
          <w:u w:val="single"/>
        </w:rPr>
      </w:pPr>
      <w:r w:rsidRPr="002E62C1">
        <w:rPr>
          <w:rFonts w:ascii="Times New Roman" w:hAnsi="Times New Roman" w:cs="Times New Roman"/>
          <w:b/>
          <w:bCs/>
          <w:sz w:val="24"/>
          <w:szCs w:val="24"/>
          <w:u w:val="single"/>
        </w:rPr>
        <w:lastRenderedPageBreak/>
        <w:t>Annexure-I: Technical Bid</w:t>
      </w:r>
    </w:p>
    <w:p w:rsidR="00382781" w:rsidRPr="002E62C1" w:rsidRDefault="00382781" w:rsidP="00382781">
      <w:pPr>
        <w:jc w:val="both"/>
        <w:rPr>
          <w:rFonts w:ascii="Times New Roman" w:hAnsi="Times New Roman" w:cs="Times New Roman"/>
          <w:b/>
          <w:bCs/>
          <w:sz w:val="24"/>
          <w:szCs w:val="24"/>
          <w:u w:val="single"/>
        </w:rPr>
      </w:pPr>
    </w:p>
    <w:p w:rsidR="00382781" w:rsidRPr="002E62C1" w:rsidRDefault="00382781" w:rsidP="00382781">
      <w:pPr>
        <w:jc w:val="both"/>
        <w:rPr>
          <w:rFonts w:ascii="Times New Roman" w:hAnsi="Times New Roman" w:cs="Times New Roman"/>
          <w:b/>
          <w:bCs/>
          <w:sz w:val="24"/>
          <w:szCs w:val="24"/>
        </w:rPr>
      </w:pPr>
      <w:r w:rsidRPr="002E62C1">
        <w:rPr>
          <w:rFonts w:ascii="Times New Roman" w:hAnsi="Times New Roman" w:cs="Times New Roman"/>
          <w:b/>
          <w:bCs/>
          <w:sz w:val="24"/>
          <w:szCs w:val="24"/>
          <w:u w:val="single"/>
        </w:rPr>
        <w:t>PRE-QUALIFICATION/ELIGIBILITY</w:t>
      </w:r>
      <w:r w:rsidRPr="002E62C1">
        <w:rPr>
          <w:rFonts w:ascii="Times New Roman" w:hAnsi="Times New Roman" w:cs="Times New Roman"/>
          <w:b/>
          <w:bCs/>
          <w:sz w:val="24"/>
          <w:szCs w:val="24"/>
        </w:rPr>
        <w:tab/>
      </w:r>
      <w:r w:rsidRPr="002E62C1">
        <w:rPr>
          <w:rFonts w:ascii="Times New Roman" w:hAnsi="Times New Roman" w:cs="Times New Roman"/>
          <w:b/>
          <w:bCs/>
          <w:sz w:val="24"/>
          <w:szCs w:val="24"/>
        </w:rPr>
        <w:tab/>
      </w:r>
      <w:r w:rsidRPr="002E62C1">
        <w:rPr>
          <w:rFonts w:ascii="Times New Roman" w:hAnsi="Times New Roman" w:cs="Times New Roman"/>
          <w:b/>
          <w:bCs/>
          <w:sz w:val="24"/>
          <w:szCs w:val="24"/>
          <w:u w:val="single"/>
        </w:rPr>
        <w:t>PROFORMA-I</w:t>
      </w:r>
    </w:p>
    <w:p w:rsidR="00382781" w:rsidRPr="002E62C1" w:rsidRDefault="00382781" w:rsidP="00382781">
      <w:pPr>
        <w:jc w:val="both"/>
        <w:rPr>
          <w:rFonts w:ascii="Times New Roman" w:hAnsi="Times New Roman" w:cs="Times New Roman"/>
          <w:b/>
          <w:bCs/>
          <w:sz w:val="24"/>
          <w:szCs w:val="24"/>
        </w:rPr>
      </w:pPr>
    </w:p>
    <w:p w:rsidR="00382781" w:rsidRPr="002E62C1" w:rsidRDefault="00382781" w:rsidP="00382781">
      <w:pPr>
        <w:ind w:left="-630" w:hanging="90"/>
        <w:jc w:val="both"/>
        <w:rPr>
          <w:rFonts w:ascii="Times New Roman" w:hAnsi="Times New Roman" w:cs="Times New Roman"/>
          <w:b/>
          <w:bCs/>
          <w:sz w:val="24"/>
          <w:szCs w:val="24"/>
        </w:rPr>
      </w:pPr>
      <w:r w:rsidRPr="002E62C1">
        <w:rPr>
          <w:rFonts w:ascii="Times New Roman" w:hAnsi="Times New Roman" w:cs="Times New Roman"/>
          <w:b/>
          <w:bCs/>
          <w:sz w:val="24"/>
          <w:szCs w:val="24"/>
        </w:rPr>
        <w:t>PARTICULARS OF THE BIDDERS TO BE FURNISHED IN TECHNICAL BID FOR THE PURPOSE OF PRE-QUALIFICATION:</w:t>
      </w: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320"/>
        <w:gridCol w:w="4410"/>
      </w:tblGrid>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1</w:t>
            </w:r>
          </w:p>
        </w:tc>
        <w:tc>
          <w:tcPr>
            <w:tcW w:w="4320" w:type="dxa"/>
          </w:tcPr>
          <w:p w:rsidR="00382781" w:rsidRPr="002E62C1" w:rsidRDefault="00382781" w:rsidP="00A374D4">
            <w:pPr>
              <w:rPr>
                <w:rFonts w:ascii="Times New Roman" w:hAnsi="Times New Roman" w:cs="Times New Roman"/>
                <w:sz w:val="24"/>
                <w:szCs w:val="24"/>
              </w:rPr>
            </w:pPr>
            <w:r w:rsidRPr="002E62C1">
              <w:rPr>
                <w:rFonts w:ascii="Times New Roman" w:hAnsi="Times New Roman" w:cs="Times New Roman"/>
                <w:sz w:val="24"/>
                <w:szCs w:val="24"/>
              </w:rPr>
              <w:t>Name of Organization/Firm/Company</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rPr>
          <w:trHeight w:val="422"/>
        </w:trPr>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2</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Address &amp; Telephone Number</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rPr>
          <w:trHeight w:val="395"/>
        </w:trPr>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3</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Year of establishment</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4</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Status of the Firm</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(Company/Firm/Proprietary) enclose the supporting document</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5</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Whether registered with the registrar of companies/registrar of firms. If so attach the copy of certificate.</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2E62C1">
        <w:trPr>
          <w:trHeight w:val="1358"/>
        </w:trPr>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6</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a)Name&amp; Mobile Number of Directors/Partners/Proprietor</w:t>
            </w:r>
          </w:p>
        </w:tc>
        <w:tc>
          <w:tcPr>
            <w:tcW w:w="4410" w:type="dxa"/>
          </w:tcPr>
          <w:p w:rsidR="00382781" w:rsidRPr="002E62C1" w:rsidRDefault="00382781" w:rsidP="00A374D4">
            <w:pPr>
              <w:jc w:val="both"/>
              <w:rPr>
                <w:rFonts w:ascii="Times New Roman" w:hAnsi="Times New Roman" w:cs="Times New Roman"/>
                <w:sz w:val="24"/>
                <w:szCs w:val="24"/>
              </w:rPr>
            </w:pPr>
            <w:proofErr w:type="spellStart"/>
            <w:r w:rsidRPr="002E62C1">
              <w:rPr>
                <w:rFonts w:ascii="Times New Roman" w:hAnsi="Times New Roman" w:cs="Times New Roman"/>
                <w:sz w:val="24"/>
                <w:szCs w:val="24"/>
              </w:rPr>
              <w:t>i</w:t>
            </w:r>
            <w:proofErr w:type="spellEnd"/>
            <w:r w:rsidRPr="002E62C1">
              <w:rPr>
                <w:rFonts w:ascii="Times New Roman" w:hAnsi="Times New Roman" w:cs="Times New Roman"/>
                <w:sz w:val="24"/>
                <w:szCs w:val="24"/>
              </w:rPr>
              <w:t>)</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ii)</w:t>
            </w:r>
          </w:p>
          <w:p w:rsidR="00382781" w:rsidRPr="002E62C1" w:rsidRDefault="00382781" w:rsidP="002E62C1">
            <w:pPr>
              <w:jc w:val="both"/>
              <w:rPr>
                <w:rFonts w:ascii="Times New Roman" w:hAnsi="Times New Roman" w:cs="Times New Roman"/>
                <w:sz w:val="24"/>
                <w:szCs w:val="24"/>
              </w:rPr>
            </w:pPr>
            <w:r w:rsidRPr="002E62C1">
              <w:rPr>
                <w:rFonts w:ascii="Times New Roman" w:hAnsi="Times New Roman" w:cs="Times New Roman"/>
                <w:sz w:val="24"/>
                <w:szCs w:val="24"/>
              </w:rPr>
              <w:t>iii)</w:t>
            </w: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7</w:t>
            </w:r>
          </w:p>
        </w:tc>
        <w:tc>
          <w:tcPr>
            <w:tcW w:w="4320" w:type="dxa"/>
          </w:tcPr>
          <w:p w:rsidR="00382781" w:rsidRPr="002E62C1" w:rsidRDefault="00382781" w:rsidP="00AA66ED">
            <w:pPr>
              <w:jc w:val="both"/>
              <w:rPr>
                <w:rFonts w:ascii="Times New Roman" w:hAnsi="Times New Roman" w:cs="Times New Roman"/>
                <w:sz w:val="24"/>
                <w:szCs w:val="24"/>
              </w:rPr>
            </w:pPr>
            <w:r w:rsidRPr="002E62C1">
              <w:rPr>
                <w:rFonts w:ascii="Times New Roman" w:hAnsi="Times New Roman" w:cs="Times New Roman"/>
                <w:sz w:val="24"/>
                <w:szCs w:val="24"/>
              </w:rPr>
              <w:t xml:space="preserve">Whether registered </w:t>
            </w:r>
            <w:r w:rsidR="00AA66ED">
              <w:rPr>
                <w:rFonts w:ascii="Times New Roman" w:hAnsi="Times New Roman" w:cs="Times New Roman"/>
                <w:sz w:val="24"/>
                <w:szCs w:val="24"/>
              </w:rPr>
              <w:t>GST</w:t>
            </w:r>
            <w:r w:rsidRPr="002E62C1">
              <w:rPr>
                <w:rFonts w:ascii="Times New Roman" w:hAnsi="Times New Roman" w:cs="Times New Roman"/>
                <w:sz w:val="24"/>
                <w:szCs w:val="24"/>
              </w:rPr>
              <w:t xml:space="preserve"> If so, mention number&amp; date. Furnish also copies of </w:t>
            </w:r>
            <w:r w:rsidR="00AA66ED">
              <w:rPr>
                <w:rFonts w:ascii="Times New Roman" w:hAnsi="Times New Roman" w:cs="Times New Roman"/>
                <w:sz w:val="24"/>
                <w:szCs w:val="24"/>
              </w:rPr>
              <w:t>GSTIN</w:t>
            </w:r>
            <w:r w:rsidRPr="002E62C1">
              <w:rPr>
                <w:rFonts w:ascii="Times New Roman" w:hAnsi="Times New Roman" w:cs="Times New Roman"/>
                <w:sz w:val="24"/>
                <w:szCs w:val="24"/>
              </w:rPr>
              <w:t xml:space="preserve"> registration certificate Mention the </w:t>
            </w:r>
            <w:r w:rsidR="00AA66ED">
              <w:rPr>
                <w:rFonts w:ascii="Times New Roman" w:hAnsi="Times New Roman" w:cs="Times New Roman"/>
                <w:sz w:val="24"/>
                <w:szCs w:val="24"/>
              </w:rPr>
              <w:t>GSTIN No.</w:t>
            </w:r>
            <w:r w:rsidRPr="002E62C1">
              <w:rPr>
                <w:rFonts w:ascii="Times New Roman" w:hAnsi="Times New Roman" w:cs="Times New Roman"/>
                <w:sz w:val="24"/>
                <w:szCs w:val="24"/>
              </w:rPr>
              <w:t xml:space="preserve"> enclose the relevant copies with clearance certificates</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8</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Whether an assesses of income tax? If so, mention permanent account number. Furnish copy of PAN</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9</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State Annual turnover of the company.</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 xml:space="preserve">Furnish copies of audited balance sheet &amp; profit &amp; loss account for the last three years certified by CA. </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lastRenderedPageBreak/>
              <w:t>10</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 xml:space="preserve">Specify the specification with brand of the 2.0 Ton </w:t>
            </w:r>
            <w:r w:rsidR="00A53343" w:rsidRPr="002E62C1">
              <w:rPr>
                <w:rFonts w:ascii="Times New Roman" w:hAnsi="Times New Roman" w:cs="Times New Roman"/>
                <w:sz w:val="24"/>
                <w:szCs w:val="24"/>
              </w:rPr>
              <w:t xml:space="preserve">3 star rating </w:t>
            </w:r>
            <w:r w:rsidRPr="002E62C1">
              <w:rPr>
                <w:rFonts w:ascii="Times New Roman" w:hAnsi="Times New Roman" w:cs="Times New Roman"/>
                <w:sz w:val="24"/>
                <w:szCs w:val="24"/>
              </w:rPr>
              <w:t>Split</w:t>
            </w:r>
            <w:r w:rsidR="00AA66ED">
              <w:rPr>
                <w:rFonts w:ascii="Times New Roman" w:hAnsi="Times New Roman" w:cs="Times New Roman"/>
                <w:sz w:val="24"/>
                <w:szCs w:val="24"/>
              </w:rPr>
              <w:t xml:space="preserve"> </w:t>
            </w:r>
            <w:proofErr w:type="gramStart"/>
            <w:r w:rsidR="00AA66ED">
              <w:rPr>
                <w:rFonts w:ascii="Times New Roman" w:hAnsi="Times New Roman" w:cs="Times New Roman"/>
                <w:sz w:val="24"/>
                <w:szCs w:val="24"/>
              </w:rPr>
              <w:t xml:space="preserve">type </w:t>
            </w:r>
            <w:r w:rsidRPr="002E62C1">
              <w:rPr>
                <w:rFonts w:ascii="Times New Roman" w:hAnsi="Times New Roman" w:cs="Times New Roman"/>
                <w:sz w:val="24"/>
                <w:szCs w:val="24"/>
              </w:rPr>
              <w:t xml:space="preserve"> AC</w:t>
            </w:r>
            <w:proofErr w:type="gramEnd"/>
            <w:r w:rsidRPr="002E62C1">
              <w:rPr>
                <w:rFonts w:ascii="Times New Roman" w:hAnsi="Times New Roman" w:cs="Times New Roman"/>
                <w:sz w:val="24"/>
                <w:szCs w:val="24"/>
              </w:rPr>
              <w:t xml:space="preserve"> with authorization of OEM/Principal, if required. </w:t>
            </w:r>
          </w:p>
        </w:tc>
        <w:tc>
          <w:tcPr>
            <w:tcW w:w="4410" w:type="dxa"/>
          </w:tcPr>
          <w:p w:rsidR="00382781" w:rsidRPr="002E62C1" w:rsidRDefault="00382781" w:rsidP="00A374D4">
            <w:pPr>
              <w:jc w:val="both"/>
              <w:rPr>
                <w:rFonts w:ascii="Times New Roman" w:hAnsi="Times New Roman" w:cs="Times New Roman"/>
                <w:sz w:val="24"/>
                <w:szCs w:val="24"/>
              </w:rPr>
            </w:pPr>
          </w:p>
        </w:tc>
      </w:tr>
      <w:tr w:rsidR="00382781" w:rsidRPr="002E62C1" w:rsidTr="00A374D4">
        <w:trPr>
          <w:trHeight w:val="242"/>
        </w:trPr>
        <w:tc>
          <w:tcPr>
            <w:tcW w:w="648"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11</w:t>
            </w:r>
          </w:p>
        </w:tc>
        <w:tc>
          <w:tcPr>
            <w:tcW w:w="432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Status and details of disputes/Litigation/Arbitration, if any.</w:t>
            </w:r>
          </w:p>
        </w:tc>
        <w:tc>
          <w:tcPr>
            <w:tcW w:w="4410" w:type="dxa"/>
          </w:tcPr>
          <w:p w:rsidR="00382781" w:rsidRPr="002E62C1" w:rsidRDefault="00382781" w:rsidP="00A374D4">
            <w:pPr>
              <w:jc w:val="both"/>
              <w:rPr>
                <w:rFonts w:ascii="Times New Roman" w:hAnsi="Times New Roman" w:cs="Times New Roman"/>
                <w:sz w:val="24"/>
                <w:szCs w:val="24"/>
              </w:rPr>
            </w:pPr>
            <w:proofErr w:type="spellStart"/>
            <w:r w:rsidRPr="002E62C1">
              <w:rPr>
                <w:rFonts w:ascii="Times New Roman" w:hAnsi="Times New Roman" w:cs="Times New Roman"/>
                <w:sz w:val="24"/>
                <w:szCs w:val="24"/>
              </w:rPr>
              <w:t>i</w:t>
            </w:r>
            <w:proofErr w:type="spellEnd"/>
            <w:r w:rsidRPr="002E62C1">
              <w:rPr>
                <w:rFonts w:ascii="Times New Roman" w:hAnsi="Times New Roman" w:cs="Times New Roman"/>
                <w:sz w:val="24"/>
                <w:szCs w:val="24"/>
              </w:rPr>
              <w:t>)</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ii)</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iii)</w:t>
            </w:r>
          </w:p>
        </w:tc>
      </w:tr>
    </w:tbl>
    <w:p w:rsidR="00382781" w:rsidRPr="002E62C1" w:rsidRDefault="00382781" w:rsidP="00382781">
      <w:pPr>
        <w:ind w:left="-270"/>
        <w:jc w:val="both"/>
        <w:rPr>
          <w:rFonts w:ascii="Times New Roman" w:hAnsi="Times New Roman" w:cs="Times New Roman"/>
          <w:sz w:val="24"/>
          <w:szCs w:val="24"/>
        </w:rPr>
      </w:pPr>
      <w:r w:rsidRPr="002E62C1">
        <w:rPr>
          <w:rFonts w:ascii="Times New Roman" w:hAnsi="Times New Roman" w:cs="Times New Roman"/>
          <w:sz w:val="24"/>
          <w:szCs w:val="24"/>
        </w:rPr>
        <w:t>I certify that I meet the eligibility criteria described in section 2 of the technical bid.</w:t>
      </w:r>
    </w:p>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r w:rsidRPr="002E62C1">
        <w:rPr>
          <w:rFonts w:ascii="Times New Roman" w:hAnsi="Times New Roman" w:cs="Times New Roman"/>
          <w:sz w:val="24"/>
          <w:szCs w:val="24"/>
        </w:rPr>
        <w:t>Place:</w:t>
      </w:r>
    </w:p>
    <w:p w:rsidR="00382781" w:rsidRPr="002E62C1" w:rsidRDefault="00382781" w:rsidP="00382781">
      <w:pPr>
        <w:jc w:val="both"/>
        <w:rPr>
          <w:rFonts w:ascii="Times New Roman" w:hAnsi="Times New Roman" w:cs="Times New Roman"/>
          <w:sz w:val="24"/>
          <w:szCs w:val="24"/>
        </w:rPr>
      </w:pPr>
      <w:r w:rsidRPr="002E62C1">
        <w:rPr>
          <w:rFonts w:ascii="Times New Roman" w:hAnsi="Times New Roman" w:cs="Times New Roman"/>
          <w:sz w:val="24"/>
          <w:szCs w:val="24"/>
        </w:rPr>
        <w:t>Date:</w:t>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r>
      <w:r w:rsidRPr="002E62C1">
        <w:rPr>
          <w:rFonts w:ascii="Times New Roman" w:hAnsi="Times New Roman" w:cs="Times New Roman"/>
          <w:sz w:val="24"/>
          <w:szCs w:val="24"/>
        </w:rPr>
        <w:tab/>
        <w:t>Name, Signature &amp; Seal of Bidder:</w:t>
      </w:r>
    </w:p>
    <w:p w:rsidR="00382781" w:rsidRPr="002E62C1" w:rsidRDefault="00382781" w:rsidP="00382781">
      <w:pPr>
        <w:ind w:left="-540"/>
        <w:jc w:val="both"/>
        <w:rPr>
          <w:rFonts w:ascii="Times New Roman" w:hAnsi="Times New Roman" w:cs="Times New Roman"/>
          <w:b/>
          <w:bCs/>
          <w:sz w:val="24"/>
          <w:szCs w:val="24"/>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2E62C1" w:rsidRDefault="002E62C1" w:rsidP="00382781">
      <w:pPr>
        <w:ind w:left="-540"/>
        <w:jc w:val="center"/>
        <w:rPr>
          <w:rFonts w:ascii="Times New Roman" w:hAnsi="Times New Roman" w:cs="Times New Roman"/>
          <w:b/>
          <w:bCs/>
          <w:sz w:val="24"/>
          <w:szCs w:val="24"/>
          <w:u w:val="single"/>
        </w:rPr>
      </w:pPr>
    </w:p>
    <w:p w:rsidR="00382781" w:rsidRPr="002E62C1" w:rsidRDefault="00382781" w:rsidP="0002798A">
      <w:pPr>
        <w:ind w:left="-540"/>
        <w:jc w:val="center"/>
        <w:outlineLvl w:val="0"/>
        <w:rPr>
          <w:rFonts w:ascii="Times New Roman" w:hAnsi="Times New Roman" w:cs="Times New Roman"/>
          <w:b/>
          <w:bCs/>
          <w:sz w:val="24"/>
          <w:szCs w:val="24"/>
        </w:rPr>
      </w:pPr>
      <w:r w:rsidRPr="002E62C1">
        <w:rPr>
          <w:rFonts w:ascii="Times New Roman" w:hAnsi="Times New Roman" w:cs="Times New Roman"/>
          <w:b/>
          <w:bCs/>
          <w:sz w:val="24"/>
          <w:szCs w:val="24"/>
          <w:u w:val="single"/>
        </w:rPr>
        <w:lastRenderedPageBreak/>
        <w:t>PRE-QUALIFICATION</w:t>
      </w:r>
    </w:p>
    <w:p w:rsidR="00382781" w:rsidRPr="002E62C1" w:rsidRDefault="00382781" w:rsidP="0002798A">
      <w:pPr>
        <w:ind w:left="-540"/>
        <w:outlineLvl w:val="0"/>
        <w:rPr>
          <w:rFonts w:ascii="Times New Roman" w:hAnsi="Times New Roman" w:cs="Times New Roman"/>
          <w:b/>
          <w:bCs/>
          <w:sz w:val="24"/>
          <w:szCs w:val="24"/>
        </w:rPr>
      </w:pPr>
      <w:r w:rsidRPr="002E62C1">
        <w:rPr>
          <w:rFonts w:ascii="Times New Roman" w:hAnsi="Times New Roman" w:cs="Times New Roman"/>
          <w:b/>
          <w:bCs/>
          <w:sz w:val="24"/>
          <w:szCs w:val="24"/>
          <w:u w:val="single"/>
        </w:rPr>
        <w:t>PROFORMA-II</w:t>
      </w:r>
    </w:p>
    <w:p w:rsidR="00382781" w:rsidRPr="002E62C1" w:rsidRDefault="00382781" w:rsidP="0002798A">
      <w:pPr>
        <w:ind w:left="-540"/>
        <w:jc w:val="both"/>
        <w:outlineLvl w:val="0"/>
        <w:rPr>
          <w:rFonts w:ascii="Times New Roman" w:hAnsi="Times New Roman" w:cs="Times New Roman"/>
          <w:b/>
          <w:bCs/>
          <w:sz w:val="24"/>
          <w:szCs w:val="24"/>
        </w:rPr>
      </w:pPr>
      <w:r w:rsidRPr="002E62C1">
        <w:rPr>
          <w:rFonts w:ascii="Times New Roman" w:hAnsi="Times New Roman" w:cs="Times New Roman"/>
          <w:b/>
          <w:bCs/>
          <w:sz w:val="24"/>
          <w:szCs w:val="24"/>
        </w:rPr>
        <w:t xml:space="preserve">PARTICULAR IN RESPECT OF 3 MAJOR WORKS EXECUTED IN LAST 3 YEARS </w:t>
      </w:r>
    </w:p>
    <w:p w:rsidR="00382781" w:rsidRPr="002E62C1" w:rsidRDefault="00382781" w:rsidP="00382781">
      <w:pPr>
        <w:ind w:left="-540"/>
        <w:jc w:val="both"/>
        <w:rPr>
          <w:rFonts w:ascii="Times New Roman" w:hAnsi="Times New Roman" w:cs="Times New Roman"/>
          <w:b/>
          <w:bCs/>
          <w:sz w:val="24"/>
          <w:szCs w:val="24"/>
        </w:rPr>
      </w:pPr>
      <w:r w:rsidRPr="002E62C1">
        <w:rPr>
          <w:rFonts w:ascii="Times New Roman" w:hAnsi="Times New Roman" w:cs="Times New Roman"/>
          <w:b/>
          <w:bCs/>
          <w:sz w:val="24"/>
          <w:szCs w:val="24"/>
        </w:rPr>
        <w:t xml:space="preserve">(TO BE FURNISHED IN TECHNICAL BID)  </w:t>
      </w:r>
    </w:p>
    <w:p w:rsidR="00382781" w:rsidRPr="002E62C1" w:rsidRDefault="00382781" w:rsidP="00382781">
      <w:pPr>
        <w:ind w:left="-540"/>
        <w:jc w:val="both"/>
        <w:rPr>
          <w:rFonts w:ascii="Times New Roman" w:hAnsi="Times New Roman" w:cs="Times New Roman"/>
          <w:sz w:val="24"/>
          <w:szCs w:val="24"/>
        </w:rPr>
      </w:pPr>
    </w:p>
    <w:tbl>
      <w:tblPr>
        <w:tblW w:w="982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043"/>
        <w:gridCol w:w="1453"/>
        <w:gridCol w:w="1232"/>
        <w:gridCol w:w="1170"/>
        <w:gridCol w:w="1080"/>
        <w:gridCol w:w="1550"/>
        <w:gridCol w:w="1414"/>
      </w:tblGrid>
      <w:tr w:rsidR="00382781" w:rsidRPr="002E62C1" w:rsidTr="00A374D4">
        <w:tc>
          <w:tcPr>
            <w:tcW w:w="88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SL.</w:t>
            </w:r>
          </w:p>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No.</w:t>
            </w:r>
          </w:p>
        </w:tc>
        <w:tc>
          <w:tcPr>
            <w:tcW w:w="1043"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Name of work and project with address</w:t>
            </w:r>
          </w:p>
        </w:tc>
        <w:tc>
          <w:tcPr>
            <w:tcW w:w="1453"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Short Description of work executed</w:t>
            </w:r>
          </w:p>
        </w:tc>
        <w:tc>
          <w:tcPr>
            <w:tcW w:w="1232"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Name and address of owner</w:t>
            </w:r>
          </w:p>
        </w:tc>
        <w:tc>
          <w:tcPr>
            <w:tcW w:w="117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Value of work executed</w:t>
            </w:r>
          </w:p>
        </w:tc>
        <w:tc>
          <w:tcPr>
            <w:tcW w:w="108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No. of Installations.</w:t>
            </w:r>
          </w:p>
        </w:tc>
        <w:tc>
          <w:tcPr>
            <w:tcW w:w="1550"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Stipulated time of completion</w:t>
            </w:r>
          </w:p>
        </w:tc>
        <w:tc>
          <w:tcPr>
            <w:tcW w:w="1414"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Actual time of completion</w:t>
            </w:r>
          </w:p>
        </w:tc>
      </w:tr>
      <w:tr w:rsidR="00382781" w:rsidRPr="002E62C1" w:rsidTr="00A374D4">
        <w:tc>
          <w:tcPr>
            <w:tcW w:w="880" w:type="dxa"/>
          </w:tcPr>
          <w:p w:rsidR="00382781" w:rsidRPr="002E62C1" w:rsidRDefault="00382781" w:rsidP="00A374D4">
            <w:pPr>
              <w:jc w:val="both"/>
              <w:rPr>
                <w:rFonts w:ascii="Times New Roman" w:hAnsi="Times New Roman" w:cs="Times New Roman"/>
                <w:sz w:val="24"/>
                <w:szCs w:val="24"/>
                <w:u w:val="single"/>
              </w:rPr>
            </w:pPr>
          </w:p>
        </w:tc>
        <w:tc>
          <w:tcPr>
            <w:tcW w:w="1043" w:type="dxa"/>
          </w:tcPr>
          <w:p w:rsidR="00382781" w:rsidRPr="002E62C1" w:rsidRDefault="00382781" w:rsidP="00A374D4">
            <w:pPr>
              <w:jc w:val="both"/>
              <w:rPr>
                <w:rFonts w:ascii="Times New Roman" w:hAnsi="Times New Roman" w:cs="Times New Roman"/>
                <w:sz w:val="24"/>
                <w:szCs w:val="24"/>
                <w:u w:val="single"/>
              </w:rPr>
            </w:pPr>
          </w:p>
        </w:tc>
        <w:tc>
          <w:tcPr>
            <w:tcW w:w="1453" w:type="dxa"/>
          </w:tcPr>
          <w:p w:rsidR="00382781" w:rsidRPr="002E62C1" w:rsidRDefault="00382781" w:rsidP="00A374D4">
            <w:pPr>
              <w:jc w:val="both"/>
              <w:rPr>
                <w:rFonts w:ascii="Times New Roman" w:hAnsi="Times New Roman" w:cs="Times New Roman"/>
                <w:sz w:val="24"/>
                <w:szCs w:val="24"/>
                <w:u w:val="single"/>
              </w:rPr>
            </w:pPr>
          </w:p>
        </w:tc>
        <w:tc>
          <w:tcPr>
            <w:tcW w:w="1232" w:type="dxa"/>
          </w:tcPr>
          <w:p w:rsidR="00382781" w:rsidRPr="002E62C1" w:rsidRDefault="00382781" w:rsidP="00A374D4">
            <w:pPr>
              <w:jc w:val="both"/>
              <w:rPr>
                <w:rFonts w:ascii="Times New Roman" w:hAnsi="Times New Roman" w:cs="Times New Roman"/>
                <w:sz w:val="24"/>
                <w:szCs w:val="24"/>
                <w:u w:val="single"/>
              </w:rPr>
            </w:pPr>
          </w:p>
        </w:tc>
        <w:tc>
          <w:tcPr>
            <w:tcW w:w="1170" w:type="dxa"/>
          </w:tcPr>
          <w:p w:rsidR="00382781" w:rsidRPr="002E62C1" w:rsidRDefault="00382781" w:rsidP="00A374D4">
            <w:pPr>
              <w:jc w:val="both"/>
              <w:rPr>
                <w:rFonts w:ascii="Times New Roman" w:hAnsi="Times New Roman" w:cs="Times New Roman"/>
                <w:sz w:val="24"/>
                <w:szCs w:val="24"/>
                <w:u w:val="single"/>
              </w:rPr>
            </w:pPr>
          </w:p>
        </w:tc>
        <w:tc>
          <w:tcPr>
            <w:tcW w:w="1080" w:type="dxa"/>
          </w:tcPr>
          <w:p w:rsidR="00382781" w:rsidRPr="002E62C1" w:rsidRDefault="00382781" w:rsidP="00A374D4">
            <w:pPr>
              <w:jc w:val="both"/>
              <w:rPr>
                <w:rFonts w:ascii="Times New Roman" w:hAnsi="Times New Roman" w:cs="Times New Roman"/>
                <w:sz w:val="24"/>
                <w:szCs w:val="24"/>
                <w:u w:val="single"/>
              </w:rPr>
            </w:pPr>
          </w:p>
        </w:tc>
        <w:tc>
          <w:tcPr>
            <w:tcW w:w="1550" w:type="dxa"/>
          </w:tcPr>
          <w:p w:rsidR="00382781" w:rsidRPr="002E62C1" w:rsidRDefault="00382781" w:rsidP="00A374D4">
            <w:pPr>
              <w:jc w:val="both"/>
              <w:rPr>
                <w:rFonts w:ascii="Times New Roman" w:hAnsi="Times New Roman" w:cs="Times New Roman"/>
                <w:sz w:val="24"/>
                <w:szCs w:val="24"/>
                <w:u w:val="single"/>
              </w:rPr>
            </w:pPr>
          </w:p>
        </w:tc>
        <w:tc>
          <w:tcPr>
            <w:tcW w:w="1414" w:type="dxa"/>
          </w:tcPr>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tc>
      </w:tr>
      <w:tr w:rsidR="00382781" w:rsidRPr="002E62C1" w:rsidTr="00A374D4">
        <w:tc>
          <w:tcPr>
            <w:tcW w:w="880" w:type="dxa"/>
          </w:tcPr>
          <w:p w:rsidR="00382781" w:rsidRPr="002E62C1" w:rsidRDefault="00382781" w:rsidP="00A374D4">
            <w:pPr>
              <w:jc w:val="both"/>
              <w:rPr>
                <w:rFonts w:ascii="Times New Roman" w:hAnsi="Times New Roman" w:cs="Times New Roman"/>
                <w:sz w:val="24"/>
                <w:szCs w:val="24"/>
                <w:u w:val="single"/>
              </w:rPr>
            </w:pPr>
          </w:p>
        </w:tc>
        <w:tc>
          <w:tcPr>
            <w:tcW w:w="1043" w:type="dxa"/>
          </w:tcPr>
          <w:p w:rsidR="00382781" w:rsidRPr="002E62C1" w:rsidRDefault="00382781" w:rsidP="00A374D4">
            <w:pPr>
              <w:jc w:val="both"/>
              <w:rPr>
                <w:rFonts w:ascii="Times New Roman" w:hAnsi="Times New Roman" w:cs="Times New Roman"/>
                <w:sz w:val="24"/>
                <w:szCs w:val="24"/>
                <w:u w:val="single"/>
              </w:rPr>
            </w:pPr>
          </w:p>
        </w:tc>
        <w:tc>
          <w:tcPr>
            <w:tcW w:w="1453" w:type="dxa"/>
          </w:tcPr>
          <w:p w:rsidR="00382781" w:rsidRPr="002E62C1" w:rsidRDefault="00382781" w:rsidP="00A374D4">
            <w:pPr>
              <w:jc w:val="both"/>
              <w:rPr>
                <w:rFonts w:ascii="Times New Roman" w:hAnsi="Times New Roman" w:cs="Times New Roman"/>
                <w:sz w:val="24"/>
                <w:szCs w:val="24"/>
                <w:u w:val="single"/>
              </w:rPr>
            </w:pPr>
          </w:p>
        </w:tc>
        <w:tc>
          <w:tcPr>
            <w:tcW w:w="1232" w:type="dxa"/>
          </w:tcPr>
          <w:p w:rsidR="00382781" w:rsidRPr="002E62C1" w:rsidRDefault="00382781" w:rsidP="00A374D4">
            <w:pPr>
              <w:jc w:val="both"/>
              <w:rPr>
                <w:rFonts w:ascii="Times New Roman" w:hAnsi="Times New Roman" w:cs="Times New Roman"/>
                <w:sz w:val="24"/>
                <w:szCs w:val="24"/>
                <w:u w:val="single"/>
              </w:rPr>
            </w:pPr>
          </w:p>
        </w:tc>
        <w:tc>
          <w:tcPr>
            <w:tcW w:w="1170" w:type="dxa"/>
          </w:tcPr>
          <w:p w:rsidR="00382781" w:rsidRPr="002E62C1" w:rsidRDefault="00382781" w:rsidP="00A374D4">
            <w:pPr>
              <w:jc w:val="both"/>
              <w:rPr>
                <w:rFonts w:ascii="Times New Roman" w:hAnsi="Times New Roman" w:cs="Times New Roman"/>
                <w:sz w:val="24"/>
                <w:szCs w:val="24"/>
                <w:u w:val="single"/>
              </w:rPr>
            </w:pPr>
          </w:p>
        </w:tc>
        <w:tc>
          <w:tcPr>
            <w:tcW w:w="1080" w:type="dxa"/>
          </w:tcPr>
          <w:p w:rsidR="00382781" w:rsidRPr="002E62C1" w:rsidRDefault="00382781" w:rsidP="00A374D4">
            <w:pPr>
              <w:jc w:val="both"/>
              <w:rPr>
                <w:rFonts w:ascii="Times New Roman" w:hAnsi="Times New Roman" w:cs="Times New Roman"/>
                <w:sz w:val="24"/>
                <w:szCs w:val="24"/>
                <w:u w:val="single"/>
              </w:rPr>
            </w:pPr>
          </w:p>
        </w:tc>
        <w:tc>
          <w:tcPr>
            <w:tcW w:w="1550" w:type="dxa"/>
          </w:tcPr>
          <w:p w:rsidR="00382781" w:rsidRPr="002E62C1" w:rsidRDefault="00382781" w:rsidP="00A374D4">
            <w:pPr>
              <w:jc w:val="both"/>
              <w:rPr>
                <w:rFonts w:ascii="Times New Roman" w:hAnsi="Times New Roman" w:cs="Times New Roman"/>
                <w:sz w:val="24"/>
                <w:szCs w:val="24"/>
                <w:u w:val="single"/>
              </w:rPr>
            </w:pPr>
          </w:p>
        </w:tc>
        <w:tc>
          <w:tcPr>
            <w:tcW w:w="1414" w:type="dxa"/>
          </w:tcPr>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tc>
      </w:tr>
      <w:tr w:rsidR="00382781" w:rsidRPr="002E62C1" w:rsidTr="00A374D4">
        <w:tc>
          <w:tcPr>
            <w:tcW w:w="880" w:type="dxa"/>
          </w:tcPr>
          <w:p w:rsidR="00382781" w:rsidRPr="002E62C1" w:rsidRDefault="00382781" w:rsidP="00A374D4">
            <w:pPr>
              <w:jc w:val="both"/>
              <w:rPr>
                <w:rFonts w:ascii="Times New Roman" w:hAnsi="Times New Roman" w:cs="Times New Roman"/>
                <w:sz w:val="24"/>
                <w:szCs w:val="24"/>
                <w:u w:val="single"/>
              </w:rPr>
            </w:pPr>
          </w:p>
        </w:tc>
        <w:tc>
          <w:tcPr>
            <w:tcW w:w="1043" w:type="dxa"/>
          </w:tcPr>
          <w:p w:rsidR="00382781" w:rsidRPr="002E62C1" w:rsidRDefault="00382781" w:rsidP="00A374D4">
            <w:pPr>
              <w:jc w:val="both"/>
              <w:rPr>
                <w:rFonts w:ascii="Times New Roman" w:hAnsi="Times New Roman" w:cs="Times New Roman"/>
                <w:sz w:val="24"/>
                <w:szCs w:val="24"/>
                <w:u w:val="single"/>
              </w:rPr>
            </w:pPr>
          </w:p>
        </w:tc>
        <w:tc>
          <w:tcPr>
            <w:tcW w:w="1453" w:type="dxa"/>
          </w:tcPr>
          <w:p w:rsidR="00382781" w:rsidRPr="002E62C1" w:rsidRDefault="00382781" w:rsidP="00A374D4">
            <w:pPr>
              <w:jc w:val="both"/>
              <w:rPr>
                <w:rFonts w:ascii="Times New Roman" w:hAnsi="Times New Roman" w:cs="Times New Roman"/>
                <w:sz w:val="24"/>
                <w:szCs w:val="24"/>
                <w:u w:val="single"/>
              </w:rPr>
            </w:pPr>
          </w:p>
        </w:tc>
        <w:tc>
          <w:tcPr>
            <w:tcW w:w="1232" w:type="dxa"/>
          </w:tcPr>
          <w:p w:rsidR="00382781" w:rsidRPr="002E62C1" w:rsidRDefault="00382781" w:rsidP="00A374D4">
            <w:pPr>
              <w:jc w:val="both"/>
              <w:rPr>
                <w:rFonts w:ascii="Times New Roman" w:hAnsi="Times New Roman" w:cs="Times New Roman"/>
                <w:sz w:val="24"/>
                <w:szCs w:val="24"/>
                <w:u w:val="single"/>
              </w:rPr>
            </w:pPr>
          </w:p>
        </w:tc>
        <w:tc>
          <w:tcPr>
            <w:tcW w:w="1170" w:type="dxa"/>
          </w:tcPr>
          <w:p w:rsidR="00382781" w:rsidRPr="002E62C1" w:rsidRDefault="00382781" w:rsidP="00A374D4">
            <w:pPr>
              <w:jc w:val="both"/>
              <w:rPr>
                <w:rFonts w:ascii="Times New Roman" w:hAnsi="Times New Roman" w:cs="Times New Roman"/>
                <w:sz w:val="24"/>
                <w:szCs w:val="24"/>
                <w:u w:val="single"/>
              </w:rPr>
            </w:pPr>
          </w:p>
        </w:tc>
        <w:tc>
          <w:tcPr>
            <w:tcW w:w="1080" w:type="dxa"/>
          </w:tcPr>
          <w:p w:rsidR="00382781" w:rsidRPr="002E62C1" w:rsidRDefault="00382781" w:rsidP="00A374D4">
            <w:pPr>
              <w:jc w:val="both"/>
              <w:rPr>
                <w:rFonts w:ascii="Times New Roman" w:hAnsi="Times New Roman" w:cs="Times New Roman"/>
                <w:sz w:val="24"/>
                <w:szCs w:val="24"/>
                <w:u w:val="single"/>
              </w:rPr>
            </w:pPr>
          </w:p>
        </w:tc>
        <w:tc>
          <w:tcPr>
            <w:tcW w:w="1550" w:type="dxa"/>
          </w:tcPr>
          <w:p w:rsidR="00382781" w:rsidRPr="002E62C1" w:rsidRDefault="00382781" w:rsidP="00A374D4">
            <w:pPr>
              <w:jc w:val="both"/>
              <w:rPr>
                <w:rFonts w:ascii="Times New Roman" w:hAnsi="Times New Roman" w:cs="Times New Roman"/>
                <w:sz w:val="24"/>
                <w:szCs w:val="24"/>
                <w:u w:val="single"/>
              </w:rPr>
            </w:pPr>
          </w:p>
        </w:tc>
        <w:tc>
          <w:tcPr>
            <w:tcW w:w="1414" w:type="dxa"/>
          </w:tcPr>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p w:rsidR="00382781" w:rsidRPr="002E62C1" w:rsidRDefault="00382781" w:rsidP="00A374D4">
            <w:pPr>
              <w:jc w:val="both"/>
              <w:rPr>
                <w:rFonts w:ascii="Times New Roman" w:hAnsi="Times New Roman" w:cs="Times New Roman"/>
                <w:sz w:val="24"/>
                <w:szCs w:val="24"/>
                <w:u w:val="single"/>
              </w:rPr>
            </w:pPr>
          </w:p>
        </w:tc>
      </w:tr>
    </w:tbl>
    <w:p w:rsidR="00382781" w:rsidRPr="002E62C1" w:rsidRDefault="00382781" w:rsidP="00382781">
      <w:pPr>
        <w:ind w:left="-540"/>
        <w:jc w:val="both"/>
        <w:rPr>
          <w:rFonts w:ascii="Times New Roman" w:hAnsi="Times New Roman" w:cs="Times New Roman"/>
          <w:sz w:val="24"/>
          <w:szCs w:val="24"/>
          <w:u w:val="single"/>
        </w:rPr>
      </w:pPr>
    </w:p>
    <w:p w:rsidR="00382781" w:rsidRPr="002E62C1" w:rsidRDefault="00382781" w:rsidP="00382781">
      <w:pPr>
        <w:ind w:left="-540"/>
        <w:jc w:val="both"/>
        <w:rPr>
          <w:rFonts w:ascii="Times New Roman" w:hAnsi="Times New Roman" w:cs="Times New Roman"/>
          <w:b/>
          <w:bCs/>
          <w:sz w:val="24"/>
          <w:szCs w:val="24"/>
        </w:rPr>
      </w:pPr>
      <w:r w:rsidRPr="002E62C1">
        <w:rPr>
          <w:rFonts w:ascii="Times New Roman" w:hAnsi="Times New Roman" w:cs="Times New Roman"/>
          <w:b/>
          <w:bCs/>
          <w:sz w:val="24"/>
          <w:szCs w:val="24"/>
        </w:rPr>
        <w:t>NB: Copies of Work Order / P.O., Completion certificate, Performance certificate must be attached.</w:t>
      </w:r>
    </w:p>
    <w:p w:rsidR="00382781" w:rsidRPr="002E62C1" w:rsidRDefault="00382781" w:rsidP="00382781">
      <w:pPr>
        <w:ind w:left="-540"/>
        <w:jc w:val="both"/>
        <w:rPr>
          <w:rFonts w:ascii="Times New Roman" w:hAnsi="Times New Roman" w:cs="Times New Roman"/>
          <w:sz w:val="24"/>
          <w:szCs w:val="24"/>
        </w:rPr>
      </w:pPr>
      <w:r w:rsidRPr="002E62C1">
        <w:rPr>
          <w:rFonts w:ascii="Times New Roman" w:hAnsi="Times New Roman" w:cs="Times New Roman"/>
          <w:sz w:val="24"/>
          <w:szCs w:val="24"/>
        </w:rPr>
        <w:t>Place:</w:t>
      </w:r>
    </w:p>
    <w:p w:rsidR="00382781" w:rsidRPr="002E62C1" w:rsidRDefault="00382781" w:rsidP="00382781">
      <w:pPr>
        <w:ind w:left="-540"/>
        <w:jc w:val="both"/>
        <w:rPr>
          <w:rFonts w:ascii="Times New Roman" w:hAnsi="Times New Roman" w:cs="Times New Roman"/>
          <w:sz w:val="24"/>
          <w:szCs w:val="24"/>
        </w:rPr>
      </w:pPr>
      <w:r w:rsidRPr="002E62C1">
        <w:rPr>
          <w:rFonts w:ascii="Times New Roman" w:hAnsi="Times New Roman" w:cs="Times New Roman"/>
          <w:sz w:val="24"/>
          <w:szCs w:val="24"/>
        </w:rPr>
        <w:t>Date:</w:t>
      </w:r>
    </w:p>
    <w:p w:rsidR="00382781" w:rsidRPr="002E62C1" w:rsidRDefault="00382781" w:rsidP="00382781">
      <w:pPr>
        <w:ind w:left="-540"/>
        <w:jc w:val="both"/>
        <w:rPr>
          <w:rFonts w:ascii="Times New Roman" w:hAnsi="Times New Roman" w:cs="Times New Roman"/>
          <w:sz w:val="24"/>
          <w:szCs w:val="24"/>
        </w:rPr>
      </w:pPr>
    </w:p>
    <w:p w:rsidR="00382781" w:rsidRPr="002E62C1" w:rsidRDefault="00382781" w:rsidP="0002798A">
      <w:pPr>
        <w:ind w:left="-540"/>
        <w:jc w:val="both"/>
        <w:outlineLvl w:val="0"/>
        <w:rPr>
          <w:rFonts w:ascii="Times New Roman" w:hAnsi="Times New Roman" w:cs="Times New Roman"/>
          <w:sz w:val="24"/>
          <w:szCs w:val="24"/>
        </w:rPr>
      </w:pPr>
      <w:r w:rsidRPr="002E62C1">
        <w:rPr>
          <w:rFonts w:ascii="Times New Roman" w:hAnsi="Times New Roman" w:cs="Times New Roman"/>
          <w:sz w:val="24"/>
          <w:szCs w:val="24"/>
        </w:rPr>
        <w:t>Signature of vendor</w:t>
      </w:r>
    </w:p>
    <w:p w:rsidR="00B10CD2" w:rsidRDefault="00B10CD2" w:rsidP="002E62C1">
      <w:pPr>
        <w:jc w:val="center"/>
        <w:rPr>
          <w:rFonts w:ascii="Times New Roman" w:hAnsi="Times New Roman" w:cs="Times New Roman"/>
          <w:b/>
          <w:sz w:val="24"/>
          <w:szCs w:val="24"/>
          <w:u w:val="single"/>
        </w:rPr>
      </w:pPr>
    </w:p>
    <w:p w:rsidR="00382781" w:rsidRPr="002E62C1" w:rsidRDefault="00382781" w:rsidP="0002798A">
      <w:pPr>
        <w:jc w:val="center"/>
        <w:outlineLvl w:val="0"/>
        <w:rPr>
          <w:rFonts w:ascii="Times New Roman" w:hAnsi="Times New Roman" w:cs="Times New Roman"/>
          <w:b/>
          <w:sz w:val="24"/>
          <w:szCs w:val="24"/>
          <w:u w:val="single"/>
        </w:rPr>
      </w:pPr>
      <w:r w:rsidRPr="002E62C1">
        <w:rPr>
          <w:rFonts w:ascii="Times New Roman" w:hAnsi="Times New Roman" w:cs="Times New Roman"/>
          <w:b/>
          <w:sz w:val="24"/>
          <w:szCs w:val="24"/>
          <w:u w:val="single"/>
        </w:rPr>
        <w:lastRenderedPageBreak/>
        <w:t>Annexure-II PRICE BID</w:t>
      </w:r>
    </w:p>
    <w:p w:rsidR="00382781" w:rsidRPr="002E62C1" w:rsidRDefault="00382781" w:rsidP="00382781">
      <w:pPr>
        <w:jc w:val="both"/>
        <w:rPr>
          <w:rFonts w:ascii="Times New Roman" w:hAnsi="Times New Roman" w:cs="Times New Roman"/>
          <w:sz w:val="24"/>
          <w:szCs w:val="24"/>
        </w:rPr>
      </w:pP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4482"/>
        <w:gridCol w:w="734"/>
        <w:gridCol w:w="1066"/>
        <w:gridCol w:w="1350"/>
        <w:gridCol w:w="1373"/>
      </w:tblGrid>
      <w:tr w:rsidR="00382781" w:rsidRPr="002E62C1" w:rsidTr="004E43BF">
        <w:trPr>
          <w:trHeight w:val="782"/>
          <w:jc w:val="center"/>
        </w:trPr>
        <w:tc>
          <w:tcPr>
            <w:tcW w:w="553" w:type="dxa"/>
          </w:tcPr>
          <w:p w:rsidR="00382781" w:rsidRPr="002E62C1" w:rsidRDefault="00382781" w:rsidP="00A374D4">
            <w:pPr>
              <w:jc w:val="both"/>
              <w:rPr>
                <w:rFonts w:ascii="Times New Roman" w:hAnsi="Times New Roman" w:cs="Times New Roman"/>
                <w:b/>
                <w:sz w:val="24"/>
                <w:szCs w:val="24"/>
              </w:rPr>
            </w:pPr>
            <w:proofErr w:type="spellStart"/>
            <w:r w:rsidRPr="002E62C1">
              <w:rPr>
                <w:rFonts w:ascii="Times New Roman" w:hAnsi="Times New Roman" w:cs="Times New Roman"/>
                <w:b/>
                <w:sz w:val="24"/>
                <w:szCs w:val="24"/>
              </w:rPr>
              <w:t>Sl.No</w:t>
            </w:r>
            <w:proofErr w:type="spellEnd"/>
          </w:p>
        </w:tc>
        <w:tc>
          <w:tcPr>
            <w:tcW w:w="4482"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ITEM</w:t>
            </w:r>
          </w:p>
        </w:tc>
        <w:tc>
          <w:tcPr>
            <w:tcW w:w="734"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Qty</w:t>
            </w:r>
          </w:p>
        </w:tc>
        <w:tc>
          <w:tcPr>
            <w:tcW w:w="1066"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Make &amp; Model</w:t>
            </w:r>
          </w:p>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Rate per unit</w:t>
            </w:r>
          </w:p>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(In Rs.)</w:t>
            </w:r>
          </w:p>
        </w:tc>
        <w:tc>
          <w:tcPr>
            <w:tcW w:w="1373"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Total Price</w:t>
            </w:r>
          </w:p>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(In Rs.)</w:t>
            </w: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1</w:t>
            </w:r>
          </w:p>
        </w:tc>
        <w:tc>
          <w:tcPr>
            <w:tcW w:w="4482"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sz w:val="24"/>
                <w:szCs w:val="24"/>
              </w:rPr>
              <w:t xml:space="preserve">2.0 Ton </w:t>
            </w:r>
            <w:r w:rsidR="00A53343" w:rsidRPr="002E62C1">
              <w:rPr>
                <w:rFonts w:ascii="Times New Roman" w:hAnsi="Times New Roman" w:cs="Times New Roman"/>
                <w:sz w:val="24"/>
                <w:szCs w:val="24"/>
              </w:rPr>
              <w:t xml:space="preserve">3 star rating </w:t>
            </w:r>
            <w:r w:rsidRPr="002E62C1">
              <w:rPr>
                <w:rFonts w:ascii="Times New Roman" w:hAnsi="Times New Roman" w:cs="Times New Roman"/>
                <w:sz w:val="24"/>
                <w:szCs w:val="24"/>
              </w:rPr>
              <w:t>Split AC and other minimum accessories for installation</w:t>
            </w:r>
          </w:p>
        </w:tc>
        <w:tc>
          <w:tcPr>
            <w:tcW w:w="734" w:type="dxa"/>
          </w:tcPr>
          <w:p w:rsidR="00382781" w:rsidRPr="002E62C1" w:rsidRDefault="00F84DEC" w:rsidP="00A374D4">
            <w:pPr>
              <w:jc w:val="both"/>
              <w:rPr>
                <w:rFonts w:ascii="Times New Roman" w:hAnsi="Times New Roman" w:cs="Times New Roman"/>
                <w:b/>
                <w:sz w:val="24"/>
                <w:szCs w:val="24"/>
              </w:rPr>
            </w:pPr>
            <w:r w:rsidRPr="002E62C1">
              <w:rPr>
                <w:rFonts w:ascii="Times New Roman" w:hAnsi="Times New Roman" w:cs="Times New Roman"/>
                <w:b/>
                <w:sz w:val="24"/>
                <w:szCs w:val="24"/>
              </w:rPr>
              <w:t>07 Nos.</w:t>
            </w: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2.</w:t>
            </w:r>
          </w:p>
        </w:tc>
        <w:tc>
          <w:tcPr>
            <w:tcW w:w="4482"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 xml:space="preserve">5 KVA stabilizer (90 V- 230V), if required. </w:t>
            </w:r>
          </w:p>
        </w:tc>
        <w:tc>
          <w:tcPr>
            <w:tcW w:w="734" w:type="dxa"/>
          </w:tcPr>
          <w:p w:rsidR="00382781" w:rsidRPr="002E62C1" w:rsidRDefault="004E43BF" w:rsidP="00A374D4">
            <w:pPr>
              <w:jc w:val="both"/>
              <w:rPr>
                <w:rFonts w:ascii="Times New Roman" w:hAnsi="Times New Roman" w:cs="Times New Roman"/>
                <w:b/>
                <w:sz w:val="24"/>
                <w:szCs w:val="24"/>
              </w:rPr>
            </w:pPr>
            <w:r>
              <w:rPr>
                <w:rFonts w:ascii="Times New Roman" w:hAnsi="Times New Roman" w:cs="Times New Roman"/>
                <w:b/>
                <w:sz w:val="24"/>
                <w:szCs w:val="24"/>
              </w:rPr>
              <w:t>07 Nos.</w:t>
            </w: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r w:rsidRPr="002E62C1">
              <w:rPr>
                <w:rFonts w:ascii="Times New Roman" w:hAnsi="Times New Roman" w:cs="Times New Roman"/>
                <w:b/>
                <w:sz w:val="24"/>
                <w:szCs w:val="24"/>
              </w:rPr>
              <w:t>3.</w:t>
            </w:r>
          </w:p>
        </w:tc>
        <w:tc>
          <w:tcPr>
            <w:tcW w:w="4482" w:type="dxa"/>
          </w:tcPr>
          <w:p w:rsidR="00382781" w:rsidRPr="002E62C1" w:rsidRDefault="00382781" w:rsidP="00A374D4">
            <w:pPr>
              <w:jc w:val="both"/>
              <w:rPr>
                <w:rFonts w:ascii="Times New Roman" w:hAnsi="Times New Roman" w:cs="Times New Roman"/>
                <w:sz w:val="24"/>
                <w:szCs w:val="24"/>
              </w:rPr>
            </w:pPr>
            <w:r w:rsidRPr="002E62C1">
              <w:rPr>
                <w:rFonts w:ascii="Times New Roman" w:hAnsi="Times New Roman" w:cs="Times New Roman"/>
                <w:sz w:val="24"/>
                <w:szCs w:val="24"/>
              </w:rPr>
              <w:t>Extra accessories can be quoted (will be used if required)</w:t>
            </w:r>
          </w:p>
        </w:tc>
        <w:tc>
          <w:tcPr>
            <w:tcW w:w="734" w:type="dxa"/>
          </w:tcPr>
          <w:p w:rsidR="00382781" w:rsidRPr="002E62C1" w:rsidRDefault="00382781" w:rsidP="00A374D4">
            <w:pPr>
              <w:jc w:val="both"/>
              <w:rPr>
                <w:rFonts w:ascii="Times New Roman" w:hAnsi="Times New Roman" w:cs="Times New Roman"/>
                <w:b/>
                <w:sz w:val="24"/>
                <w:szCs w:val="24"/>
              </w:rPr>
            </w:pP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p>
        </w:tc>
        <w:tc>
          <w:tcPr>
            <w:tcW w:w="4482" w:type="dxa"/>
          </w:tcPr>
          <w:p w:rsidR="00382781" w:rsidRPr="002E62C1" w:rsidRDefault="00382781" w:rsidP="00A374D4">
            <w:pPr>
              <w:jc w:val="both"/>
              <w:rPr>
                <w:rFonts w:ascii="Times New Roman" w:hAnsi="Times New Roman" w:cs="Times New Roman"/>
                <w:b/>
                <w:sz w:val="24"/>
                <w:szCs w:val="24"/>
              </w:rPr>
            </w:pPr>
          </w:p>
        </w:tc>
        <w:tc>
          <w:tcPr>
            <w:tcW w:w="734" w:type="dxa"/>
          </w:tcPr>
          <w:p w:rsidR="00382781" w:rsidRPr="002E62C1" w:rsidRDefault="00382781" w:rsidP="00A374D4">
            <w:pPr>
              <w:jc w:val="both"/>
              <w:rPr>
                <w:rFonts w:ascii="Times New Roman" w:hAnsi="Times New Roman" w:cs="Times New Roman"/>
                <w:b/>
                <w:sz w:val="24"/>
                <w:szCs w:val="24"/>
              </w:rPr>
            </w:pP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p>
        </w:tc>
        <w:tc>
          <w:tcPr>
            <w:tcW w:w="4482" w:type="dxa"/>
          </w:tcPr>
          <w:p w:rsidR="00382781" w:rsidRPr="002E62C1" w:rsidRDefault="00382781" w:rsidP="00A374D4">
            <w:pPr>
              <w:jc w:val="both"/>
              <w:rPr>
                <w:rFonts w:ascii="Times New Roman" w:hAnsi="Times New Roman" w:cs="Times New Roman"/>
                <w:b/>
                <w:sz w:val="24"/>
                <w:szCs w:val="24"/>
              </w:rPr>
            </w:pPr>
          </w:p>
        </w:tc>
        <w:tc>
          <w:tcPr>
            <w:tcW w:w="734" w:type="dxa"/>
          </w:tcPr>
          <w:p w:rsidR="00382781" w:rsidRPr="002E62C1" w:rsidRDefault="00382781" w:rsidP="00A374D4">
            <w:pPr>
              <w:jc w:val="both"/>
              <w:rPr>
                <w:rFonts w:ascii="Times New Roman" w:hAnsi="Times New Roman" w:cs="Times New Roman"/>
                <w:b/>
                <w:sz w:val="24"/>
                <w:szCs w:val="24"/>
              </w:rPr>
            </w:pP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4E43BF">
        <w:trPr>
          <w:trHeight w:val="458"/>
          <w:jc w:val="center"/>
        </w:trPr>
        <w:tc>
          <w:tcPr>
            <w:tcW w:w="553" w:type="dxa"/>
          </w:tcPr>
          <w:p w:rsidR="00382781" w:rsidRPr="002E62C1" w:rsidRDefault="00382781" w:rsidP="00A374D4">
            <w:pPr>
              <w:jc w:val="both"/>
              <w:rPr>
                <w:rFonts w:ascii="Times New Roman" w:hAnsi="Times New Roman" w:cs="Times New Roman"/>
                <w:b/>
                <w:sz w:val="24"/>
                <w:szCs w:val="24"/>
              </w:rPr>
            </w:pPr>
          </w:p>
        </w:tc>
        <w:tc>
          <w:tcPr>
            <w:tcW w:w="4482" w:type="dxa"/>
          </w:tcPr>
          <w:p w:rsidR="00382781" w:rsidRPr="002E62C1" w:rsidRDefault="00382781" w:rsidP="00A374D4">
            <w:pPr>
              <w:jc w:val="both"/>
              <w:rPr>
                <w:rFonts w:ascii="Times New Roman" w:hAnsi="Times New Roman" w:cs="Times New Roman"/>
                <w:b/>
                <w:sz w:val="24"/>
                <w:szCs w:val="24"/>
              </w:rPr>
            </w:pPr>
          </w:p>
        </w:tc>
        <w:tc>
          <w:tcPr>
            <w:tcW w:w="734" w:type="dxa"/>
          </w:tcPr>
          <w:p w:rsidR="00382781" w:rsidRPr="002E62C1" w:rsidRDefault="00382781" w:rsidP="00A374D4">
            <w:pPr>
              <w:jc w:val="both"/>
              <w:rPr>
                <w:rFonts w:ascii="Times New Roman" w:hAnsi="Times New Roman" w:cs="Times New Roman"/>
                <w:b/>
                <w:sz w:val="24"/>
                <w:szCs w:val="24"/>
              </w:rPr>
            </w:pPr>
          </w:p>
        </w:tc>
        <w:tc>
          <w:tcPr>
            <w:tcW w:w="1066" w:type="dxa"/>
          </w:tcPr>
          <w:p w:rsidR="00382781" w:rsidRPr="002E62C1" w:rsidRDefault="00382781" w:rsidP="00A374D4">
            <w:pPr>
              <w:jc w:val="both"/>
              <w:rPr>
                <w:rFonts w:ascii="Times New Roman" w:hAnsi="Times New Roman" w:cs="Times New Roman"/>
                <w:b/>
                <w:sz w:val="24"/>
                <w:szCs w:val="24"/>
              </w:rPr>
            </w:pPr>
          </w:p>
        </w:tc>
        <w:tc>
          <w:tcPr>
            <w:tcW w:w="1350" w:type="dxa"/>
          </w:tcPr>
          <w:p w:rsidR="00382781" w:rsidRPr="002E62C1" w:rsidRDefault="00382781" w:rsidP="00A374D4">
            <w:pPr>
              <w:jc w:val="both"/>
              <w:rPr>
                <w:rFonts w:ascii="Times New Roman" w:hAnsi="Times New Roman" w:cs="Times New Roman"/>
                <w:b/>
                <w:sz w:val="24"/>
                <w:szCs w:val="24"/>
              </w:rPr>
            </w:pPr>
          </w:p>
        </w:tc>
        <w:tc>
          <w:tcPr>
            <w:tcW w:w="1373" w:type="dxa"/>
          </w:tcPr>
          <w:p w:rsidR="00382781" w:rsidRPr="002E62C1" w:rsidRDefault="00382781" w:rsidP="00A374D4">
            <w:pPr>
              <w:jc w:val="both"/>
              <w:rPr>
                <w:rFonts w:ascii="Times New Roman" w:hAnsi="Times New Roman" w:cs="Times New Roman"/>
                <w:b/>
                <w:sz w:val="24"/>
                <w:szCs w:val="24"/>
              </w:rPr>
            </w:pPr>
          </w:p>
        </w:tc>
      </w:tr>
      <w:tr w:rsidR="00382781" w:rsidRPr="002E62C1" w:rsidTr="00A374D4">
        <w:trPr>
          <w:jc w:val="center"/>
        </w:trPr>
        <w:tc>
          <w:tcPr>
            <w:tcW w:w="8185" w:type="dxa"/>
            <w:gridSpan w:val="5"/>
          </w:tcPr>
          <w:p w:rsidR="00382781" w:rsidRPr="002E62C1" w:rsidRDefault="00382781" w:rsidP="00A374D4">
            <w:pPr>
              <w:jc w:val="both"/>
              <w:rPr>
                <w:rFonts w:ascii="Times New Roman" w:hAnsi="Times New Roman" w:cs="Times New Roman"/>
                <w:b/>
                <w:sz w:val="24"/>
                <w:szCs w:val="24"/>
                <w:u w:val="single"/>
              </w:rPr>
            </w:pPr>
            <w:r w:rsidRPr="002E62C1">
              <w:rPr>
                <w:rFonts w:ascii="Times New Roman" w:hAnsi="Times New Roman" w:cs="Times New Roman"/>
                <w:b/>
                <w:sz w:val="24"/>
                <w:szCs w:val="24"/>
                <w:u w:val="single"/>
              </w:rPr>
              <w:t>Grand Total (Rs.)</w:t>
            </w:r>
          </w:p>
        </w:tc>
        <w:tc>
          <w:tcPr>
            <w:tcW w:w="1373" w:type="dxa"/>
          </w:tcPr>
          <w:p w:rsidR="00382781" w:rsidRPr="002E62C1" w:rsidRDefault="00382781" w:rsidP="00A374D4">
            <w:pPr>
              <w:jc w:val="both"/>
              <w:rPr>
                <w:rFonts w:ascii="Times New Roman" w:hAnsi="Times New Roman" w:cs="Times New Roman"/>
                <w:b/>
                <w:sz w:val="24"/>
                <w:szCs w:val="24"/>
                <w:u w:val="single"/>
              </w:rPr>
            </w:pPr>
          </w:p>
        </w:tc>
      </w:tr>
      <w:tr w:rsidR="00382781" w:rsidRPr="002E62C1" w:rsidTr="00A374D4">
        <w:trPr>
          <w:jc w:val="center"/>
        </w:trPr>
        <w:tc>
          <w:tcPr>
            <w:tcW w:w="9558" w:type="dxa"/>
            <w:gridSpan w:val="6"/>
          </w:tcPr>
          <w:p w:rsidR="00382781" w:rsidRPr="002E62C1" w:rsidRDefault="00382781" w:rsidP="00A374D4">
            <w:pPr>
              <w:jc w:val="both"/>
              <w:rPr>
                <w:rFonts w:ascii="Times New Roman" w:hAnsi="Times New Roman" w:cs="Times New Roman"/>
                <w:b/>
                <w:sz w:val="24"/>
                <w:szCs w:val="24"/>
                <w:u w:val="single"/>
              </w:rPr>
            </w:pPr>
            <w:r w:rsidRPr="002E62C1">
              <w:rPr>
                <w:rFonts w:ascii="Times New Roman" w:hAnsi="Times New Roman" w:cs="Times New Roman"/>
                <w:b/>
                <w:sz w:val="24"/>
                <w:szCs w:val="24"/>
                <w:u w:val="single"/>
              </w:rPr>
              <w:t>Grand Total (In words)</w:t>
            </w:r>
          </w:p>
        </w:tc>
      </w:tr>
    </w:tbl>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sz w:val="24"/>
          <w:szCs w:val="24"/>
        </w:rPr>
      </w:pPr>
    </w:p>
    <w:p w:rsidR="00382781" w:rsidRPr="002E62C1" w:rsidRDefault="00382781" w:rsidP="00382781">
      <w:pPr>
        <w:jc w:val="both"/>
        <w:rPr>
          <w:rFonts w:ascii="Times New Roman" w:hAnsi="Times New Roman" w:cs="Times New Roman"/>
          <w:b/>
          <w:sz w:val="24"/>
          <w:szCs w:val="24"/>
        </w:rPr>
      </w:pPr>
    </w:p>
    <w:p w:rsidR="00956A07" w:rsidRPr="002E62C1" w:rsidRDefault="00956A07">
      <w:pPr>
        <w:rPr>
          <w:rFonts w:ascii="Times New Roman" w:hAnsi="Times New Roman" w:cs="Times New Roman"/>
          <w:sz w:val="24"/>
          <w:szCs w:val="24"/>
        </w:rPr>
      </w:pPr>
    </w:p>
    <w:sectPr w:rsidR="00956A07" w:rsidRPr="002E62C1" w:rsidSect="001B005E">
      <w:pgSz w:w="12240" w:h="15840"/>
      <w:pgMar w:top="126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33234"/>
    <w:multiLevelType w:val="hybridMultilevel"/>
    <w:tmpl w:val="C6449BDE"/>
    <w:lvl w:ilvl="0" w:tplc="04090011">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29D7534E"/>
    <w:multiLevelType w:val="hybridMultilevel"/>
    <w:tmpl w:val="7B2A684A"/>
    <w:lvl w:ilvl="0" w:tplc="D54407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816CA0"/>
    <w:multiLevelType w:val="hybridMultilevel"/>
    <w:tmpl w:val="1EC006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746C5D"/>
    <w:multiLevelType w:val="hybridMultilevel"/>
    <w:tmpl w:val="44025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781"/>
    <w:rsid w:val="000074D5"/>
    <w:rsid w:val="0002798A"/>
    <w:rsid w:val="000779CD"/>
    <w:rsid w:val="0018751A"/>
    <w:rsid w:val="001A6B53"/>
    <w:rsid w:val="001C4149"/>
    <w:rsid w:val="0021226F"/>
    <w:rsid w:val="002E21E6"/>
    <w:rsid w:val="002E62C1"/>
    <w:rsid w:val="00323FF3"/>
    <w:rsid w:val="00382781"/>
    <w:rsid w:val="004E43BF"/>
    <w:rsid w:val="004E56E6"/>
    <w:rsid w:val="005B18F0"/>
    <w:rsid w:val="005C17DA"/>
    <w:rsid w:val="006537D8"/>
    <w:rsid w:val="00672F59"/>
    <w:rsid w:val="006E6511"/>
    <w:rsid w:val="00722C83"/>
    <w:rsid w:val="007653DF"/>
    <w:rsid w:val="007B56D8"/>
    <w:rsid w:val="008650F0"/>
    <w:rsid w:val="00927ED3"/>
    <w:rsid w:val="00956A07"/>
    <w:rsid w:val="00970D3B"/>
    <w:rsid w:val="009B1EAE"/>
    <w:rsid w:val="009C7DCB"/>
    <w:rsid w:val="00A51A88"/>
    <w:rsid w:val="00A53343"/>
    <w:rsid w:val="00A71B6F"/>
    <w:rsid w:val="00A93F12"/>
    <w:rsid w:val="00AA66ED"/>
    <w:rsid w:val="00B06002"/>
    <w:rsid w:val="00B10CD2"/>
    <w:rsid w:val="00B86B05"/>
    <w:rsid w:val="00BD33A6"/>
    <w:rsid w:val="00CA13B0"/>
    <w:rsid w:val="00CD1BD2"/>
    <w:rsid w:val="00D4072C"/>
    <w:rsid w:val="00D87CC8"/>
    <w:rsid w:val="00EA595E"/>
    <w:rsid w:val="00F1169C"/>
    <w:rsid w:val="00F84DEC"/>
    <w:rsid w:val="00FB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AB24"/>
  <w15:docId w15:val="{C79108F2-0027-4D78-8F9D-9BA4CA9C9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C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82781"/>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val="en-AU" w:eastAsia="ar-SA"/>
    </w:rPr>
  </w:style>
  <w:style w:type="character" w:customStyle="1" w:styleId="BodyTextChar">
    <w:name w:val="Body Text Char"/>
    <w:basedOn w:val="DefaultParagraphFont"/>
    <w:link w:val="BodyText"/>
    <w:rsid w:val="00382781"/>
    <w:rPr>
      <w:rFonts w:ascii="Times New Roman" w:eastAsia="Times New Roman" w:hAnsi="Times New Roman" w:cs="Times New Roman"/>
      <w:sz w:val="24"/>
      <w:szCs w:val="20"/>
      <w:lang w:val="en-AU" w:eastAsia="ar-SA"/>
    </w:rPr>
  </w:style>
  <w:style w:type="paragraph" w:styleId="ListParagraph">
    <w:name w:val="List Paragraph"/>
    <w:basedOn w:val="Normal"/>
    <w:qFormat/>
    <w:rsid w:val="00382781"/>
    <w:pPr>
      <w:spacing w:after="0" w:line="240" w:lineRule="auto"/>
      <w:ind w:left="720"/>
      <w:contextualSpacing/>
      <w:jc w:val="both"/>
    </w:pPr>
    <w:rPr>
      <w:rFonts w:ascii="Calibri" w:eastAsia="Times New Roman" w:hAnsi="Calibri" w:cs="Times New Roman"/>
      <w:sz w:val="24"/>
      <w:szCs w:val="24"/>
      <w:lang w:val="en-IN" w:eastAsia="en-IN"/>
    </w:rPr>
  </w:style>
  <w:style w:type="character" w:styleId="Hyperlink">
    <w:name w:val="Hyperlink"/>
    <w:basedOn w:val="DefaultParagraphFont"/>
    <w:unhideWhenUsed/>
    <w:rsid w:val="00382781"/>
    <w:rPr>
      <w:color w:val="0000FF"/>
      <w:u w:val="single"/>
    </w:rPr>
  </w:style>
  <w:style w:type="paragraph" w:styleId="NoSpacing">
    <w:name w:val="No Spacing"/>
    <w:uiPriority w:val="1"/>
    <w:qFormat/>
    <w:rsid w:val="00382781"/>
    <w:pPr>
      <w:suppressAutoHyphens/>
      <w:spacing w:after="0" w:line="240" w:lineRule="auto"/>
    </w:pPr>
    <w:rPr>
      <w:rFonts w:ascii="Book Antiqua" w:eastAsia="Times New Roman" w:hAnsi="Book Antiqua" w:cs="Times New Roman"/>
      <w:sz w:val="24"/>
      <w:szCs w:val="20"/>
      <w:lang w:eastAsia="ar-SA"/>
    </w:rPr>
  </w:style>
  <w:style w:type="paragraph" w:styleId="DocumentMap">
    <w:name w:val="Document Map"/>
    <w:basedOn w:val="Normal"/>
    <w:link w:val="DocumentMapChar"/>
    <w:uiPriority w:val="99"/>
    <w:semiHidden/>
    <w:unhideWhenUsed/>
    <w:rsid w:val="0002798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279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et.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t.edu.i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2821</Words>
  <Characters>16084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sweta</cp:lastModifiedBy>
  <cp:revision>2</cp:revision>
  <cp:lastPrinted>2017-07-24T23:14:00Z</cp:lastPrinted>
  <dcterms:created xsi:type="dcterms:W3CDTF">2017-09-23T06:10:00Z</dcterms:created>
  <dcterms:modified xsi:type="dcterms:W3CDTF">2017-09-23T06:10:00Z</dcterms:modified>
</cp:coreProperties>
</file>